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86"/>
        <w:tblW w:w="0" w:type="auto"/>
        <w:tblLayout w:type="fixed"/>
        <w:tblLook w:val="04A0" w:firstRow="1" w:lastRow="0" w:firstColumn="1" w:lastColumn="0" w:noHBand="0" w:noVBand="1"/>
      </w:tblPr>
      <w:tblGrid>
        <w:gridCol w:w="2263"/>
        <w:gridCol w:w="3402"/>
        <w:gridCol w:w="2977"/>
        <w:gridCol w:w="2410"/>
        <w:gridCol w:w="1276"/>
        <w:gridCol w:w="1620"/>
      </w:tblGrid>
      <w:tr w:rsidR="006D4237" w:rsidRPr="00215D91" w:rsidTr="00E03FE5">
        <w:tc>
          <w:tcPr>
            <w:tcW w:w="13948" w:type="dxa"/>
            <w:gridSpan w:val="6"/>
            <w:shd w:val="clear" w:color="auto" w:fill="9966FF"/>
          </w:tcPr>
          <w:p w:rsidR="006D4237" w:rsidRPr="003E23F9" w:rsidRDefault="003E23F9" w:rsidP="009F1C95">
            <w:pPr>
              <w:jc w:val="center"/>
              <w:rPr>
                <w:sz w:val="28"/>
                <w:szCs w:val="28"/>
              </w:rPr>
            </w:pPr>
            <w:r w:rsidRPr="003E23F9">
              <w:rPr>
                <w:sz w:val="28"/>
                <w:szCs w:val="28"/>
              </w:rPr>
              <w:t xml:space="preserve">Year </w:t>
            </w:r>
            <w:r w:rsidR="00E03FE5">
              <w:rPr>
                <w:sz w:val="28"/>
                <w:szCs w:val="28"/>
              </w:rPr>
              <w:t>4 - Electricity</w:t>
            </w:r>
          </w:p>
          <w:p w:rsidR="006D4237" w:rsidRPr="00215D91" w:rsidRDefault="001723C4" w:rsidP="001723C4">
            <w:pPr>
              <w:tabs>
                <w:tab w:val="left" w:pos="2835"/>
              </w:tabs>
              <w:rPr>
                <w:color w:val="FFFFFF" w:themeColor="background1"/>
                <w:sz w:val="20"/>
                <w:szCs w:val="20"/>
              </w:rPr>
            </w:pPr>
            <w:r>
              <w:rPr>
                <w:color w:val="FFFFFF" w:themeColor="background1"/>
                <w:sz w:val="20"/>
                <w:szCs w:val="20"/>
              </w:rPr>
              <w:tab/>
            </w:r>
          </w:p>
        </w:tc>
      </w:tr>
      <w:tr w:rsidR="00E16DD1" w:rsidRPr="00215D91" w:rsidTr="00E03FE5">
        <w:tc>
          <w:tcPr>
            <w:tcW w:w="13948" w:type="dxa"/>
            <w:gridSpan w:val="6"/>
            <w:shd w:val="clear" w:color="auto" w:fill="CC99FF"/>
          </w:tcPr>
          <w:p w:rsidR="00E16DD1" w:rsidRDefault="00E16DD1" w:rsidP="009F1C95">
            <w:pPr>
              <w:rPr>
                <w:b/>
                <w:sz w:val="20"/>
                <w:szCs w:val="20"/>
              </w:rPr>
            </w:pPr>
            <w:r w:rsidRPr="00215D91">
              <w:rPr>
                <w:b/>
                <w:sz w:val="20"/>
                <w:szCs w:val="20"/>
              </w:rPr>
              <w:t>National Curriculum Objectives:</w:t>
            </w:r>
          </w:p>
          <w:p w:rsidR="006300E4" w:rsidRPr="006300E4" w:rsidRDefault="006300E4" w:rsidP="006300E4">
            <w:pPr>
              <w:rPr>
                <w:sz w:val="20"/>
                <w:szCs w:val="20"/>
              </w:rPr>
            </w:pPr>
            <w:r w:rsidRPr="006300E4">
              <w:rPr>
                <w:sz w:val="20"/>
                <w:szCs w:val="20"/>
              </w:rPr>
              <w:t>* Identify common appliances that run on electricity.</w:t>
            </w:r>
          </w:p>
          <w:p w:rsidR="006300E4" w:rsidRPr="006300E4" w:rsidRDefault="006300E4" w:rsidP="006300E4">
            <w:pPr>
              <w:rPr>
                <w:sz w:val="20"/>
                <w:szCs w:val="20"/>
              </w:rPr>
            </w:pPr>
            <w:r w:rsidRPr="006300E4">
              <w:rPr>
                <w:sz w:val="20"/>
                <w:szCs w:val="20"/>
              </w:rPr>
              <w:t>* Construct a simple series electrical circuit, identifying and naming its basic parts, including cells, wires, bulbs, switches and buzzers.</w:t>
            </w:r>
          </w:p>
          <w:p w:rsidR="006300E4" w:rsidRPr="006300E4" w:rsidRDefault="006300E4" w:rsidP="006300E4">
            <w:pPr>
              <w:rPr>
                <w:sz w:val="20"/>
                <w:szCs w:val="20"/>
              </w:rPr>
            </w:pPr>
            <w:r w:rsidRPr="006300E4">
              <w:rPr>
                <w:sz w:val="20"/>
                <w:szCs w:val="20"/>
              </w:rPr>
              <w:t>* Identify whether or not a lamp will light in a simple series circuit, based on whether or not the lamp is part of a complete loop with a battery.</w:t>
            </w:r>
          </w:p>
          <w:p w:rsidR="006300E4" w:rsidRPr="006300E4" w:rsidRDefault="006300E4" w:rsidP="006300E4">
            <w:pPr>
              <w:rPr>
                <w:sz w:val="20"/>
                <w:szCs w:val="20"/>
              </w:rPr>
            </w:pPr>
            <w:r w:rsidRPr="006300E4">
              <w:rPr>
                <w:sz w:val="20"/>
                <w:szCs w:val="20"/>
              </w:rPr>
              <w:t>* Recognise that a switch opens and closes a circuit and associates this with whether or not a lamp lights in a simple series circuit.</w:t>
            </w:r>
          </w:p>
          <w:p w:rsidR="004C1E94" w:rsidRDefault="006300E4" w:rsidP="00032CAA">
            <w:pPr>
              <w:rPr>
                <w:sz w:val="20"/>
                <w:szCs w:val="20"/>
              </w:rPr>
            </w:pPr>
            <w:r w:rsidRPr="006300E4">
              <w:rPr>
                <w:sz w:val="20"/>
                <w:szCs w:val="20"/>
              </w:rPr>
              <w:t>* Recognise some common conductors and insulators, and associate metals with being good conductors.</w:t>
            </w:r>
          </w:p>
          <w:p w:rsidR="00E67CF6" w:rsidRPr="00E67CF6" w:rsidRDefault="00B01FE7" w:rsidP="007777E8">
            <w:pPr>
              <w:rPr>
                <w:b/>
                <w:sz w:val="20"/>
                <w:szCs w:val="20"/>
              </w:rPr>
            </w:pPr>
            <w:r>
              <w:rPr>
                <w:b/>
                <w:sz w:val="20"/>
                <w:szCs w:val="20"/>
              </w:rPr>
              <w:t>IN YE</w:t>
            </w:r>
            <w:r w:rsidR="007777E8">
              <w:rPr>
                <w:b/>
                <w:sz w:val="20"/>
                <w:szCs w:val="20"/>
              </w:rPr>
              <w:t>AR 4 – CHILDREN DRAW A PICTORIAL</w:t>
            </w:r>
            <w:r>
              <w:rPr>
                <w:b/>
                <w:sz w:val="20"/>
                <w:szCs w:val="20"/>
              </w:rPr>
              <w:t xml:space="preserve"> CIRCUIT, THEY DO NOT NEED TO USE CONVENIONLA CIRCUIT SYMOBLS</w:t>
            </w:r>
          </w:p>
        </w:tc>
      </w:tr>
      <w:tr w:rsidR="003E23F9" w:rsidRPr="00215D91" w:rsidTr="00FE51B9">
        <w:tc>
          <w:tcPr>
            <w:tcW w:w="2263" w:type="dxa"/>
            <w:shd w:val="clear" w:color="auto" w:fill="9966FF"/>
            <w:vAlign w:val="center"/>
          </w:tcPr>
          <w:p w:rsidR="00524A51" w:rsidRPr="00215D91" w:rsidRDefault="00524A51" w:rsidP="009F1C95">
            <w:pPr>
              <w:jc w:val="center"/>
              <w:rPr>
                <w:b/>
                <w:sz w:val="20"/>
                <w:szCs w:val="20"/>
              </w:rPr>
            </w:pPr>
            <w:r w:rsidRPr="00215D91">
              <w:rPr>
                <w:b/>
                <w:sz w:val="20"/>
                <w:szCs w:val="20"/>
              </w:rPr>
              <w:t xml:space="preserve">Prior Learning: </w:t>
            </w:r>
          </w:p>
        </w:tc>
        <w:tc>
          <w:tcPr>
            <w:tcW w:w="3402" w:type="dxa"/>
            <w:shd w:val="clear" w:color="auto" w:fill="9966FF"/>
            <w:vAlign w:val="center"/>
          </w:tcPr>
          <w:p w:rsidR="00524A51" w:rsidRPr="00215D91" w:rsidRDefault="009B2A2E" w:rsidP="009F1C95">
            <w:pPr>
              <w:jc w:val="center"/>
              <w:rPr>
                <w:b/>
                <w:sz w:val="20"/>
                <w:szCs w:val="20"/>
              </w:rPr>
            </w:pPr>
            <w:r>
              <w:rPr>
                <w:b/>
                <w:sz w:val="20"/>
                <w:szCs w:val="20"/>
              </w:rPr>
              <w:t xml:space="preserve">Working Scientifically </w:t>
            </w:r>
            <w:r w:rsidR="004C1E94">
              <w:rPr>
                <w:b/>
                <w:sz w:val="20"/>
                <w:szCs w:val="20"/>
              </w:rPr>
              <w:t xml:space="preserve"> (NC) </w:t>
            </w:r>
            <w:r>
              <w:rPr>
                <w:b/>
                <w:sz w:val="20"/>
                <w:szCs w:val="20"/>
              </w:rPr>
              <w:t>Links:</w:t>
            </w:r>
          </w:p>
        </w:tc>
        <w:tc>
          <w:tcPr>
            <w:tcW w:w="2977" w:type="dxa"/>
            <w:shd w:val="clear" w:color="auto" w:fill="9966FF"/>
            <w:vAlign w:val="center"/>
          </w:tcPr>
          <w:p w:rsidR="00524A51" w:rsidRPr="00215D91" w:rsidRDefault="009B2A2E" w:rsidP="009F1C95">
            <w:pPr>
              <w:jc w:val="center"/>
              <w:rPr>
                <w:b/>
                <w:sz w:val="20"/>
                <w:szCs w:val="20"/>
              </w:rPr>
            </w:pPr>
            <w:r w:rsidRPr="00927FFA">
              <w:rPr>
                <w:b/>
                <w:sz w:val="20"/>
                <w:szCs w:val="20"/>
              </w:rPr>
              <w:t>Opportunities for working Scientifically:</w:t>
            </w:r>
          </w:p>
        </w:tc>
        <w:tc>
          <w:tcPr>
            <w:tcW w:w="2410" w:type="dxa"/>
            <w:shd w:val="clear" w:color="auto" w:fill="9966FF"/>
            <w:vAlign w:val="center"/>
          </w:tcPr>
          <w:p w:rsidR="00524A51" w:rsidRPr="00215D91" w:rsidRDefault="009B2A2E" w:rsidP="009F1C95">
            <w:pPr>
              <w:jc w:val="center"/>
              <w:rPr>
                <w:b/>
                <w:sz w:val="20"/>
                <w:szCs w:val="20"/>
              </w:rPr>
            </w:pPr>
            <w:r w:rsidRPr="00927FFA">
              <w:rPr>
                <w:b/>
                <w:sz w:val="20"/>
                <w:szCs w:val="20"/>
              </w:rPr>
              <w:t xml:space="preserve">Story </w:t>
            </w:r>
            <w:r w:rsidR="00533E4C">
              <w:rPr>
                <w:b/>
                <w:sz w:val="20"/>
                <w:szCs w:val="20"/>
              </w:rPr>
              <w:t xml:space="preserve"> / Book </w:t>
            </w:r>
            <w:r w:rsidRPr="00927FFA">
              <w:rPr>
                <w:b/>
                <w:sz w:val="20"/>
                <w:szCs w:val="20"/>
              </w:rPr>
              <w:t>Opportunities:</w:t>
            </w:r>
          </w:p>
        </w:tc>
        <w:tc>
          <w:tcPr>
            <w:tcW w:w="1276" w:type="dxa"/>
            <w:shd w:val="clear" w:color="auto" w:fill="9966FF"/>
            <w:vAlign w:val="center"/>
          </w:tcPr>
          <w:p w:rsidR="00524A51" w:rsidRPr="00215D91" w:rsidRDefault="009B2A2E" w:rsidP="009F1C95">
            <w:pPr>
              <w:jc w:val="center"/>
              <w:rPr>
                <w:b/>
                <w:sz w:val="20"/>
                <w:szCs w:val="20"/>
              </w:rPr>
            </w:pPr>
            <w:r>
              <w:rPr>
                <w:b/>
                <w:sz w:val="20"/>
                <w:szCs w:val="20"/>
              </w:rPr>
              <w:t>Maths Opportunities:</w:t>
            </w:r>
          </w:p>
        </w:tc>
        <w:tc>
          <w:tcPr>
            <w:tcW w:w="1620" w:type="dxa"/>
            <w:shd w:val="clear" w:color="auto" w:fill="9966FF"/>
            <w:vAlign w:val="center"/>
          </w:tcPr>
          <w:p w:rsidR="00524A51" w:rsidRPr="00215D91" w:rsidRDefault="00524A51" w:rsidP="009F1C95">
            <w:pPr>
              <w:jc w:val="center"/>
              <w:rPr>
                <w:b/>
                <w:sz w:val="20"/>
                <w:szCs w:val="20"/>
              </w:rPr>
            </w:pPr>
            <w:r w:rsidRPr="00215D91">
              <w:rPr>
                <w:b/>
                <w:sz w:val="20"/>
                <w:szCs w:val="20"/>
              </w:rPr>
              <w:t>Vocabulary:</w:t>
            </w:r>
          </w:p>
        </w:tc>
      </w:tr>
      <w:tr w:rsidR="009B2A2E" w:rsidRPr="00215D91" w:rsidTr="00FE51B9">
        <w:trPr>
          <w:trHeight w:val="2218"/>
        </w:trPr>
        <w:tc>
          <w:tcPr>
            <w:tcW w:w="2263" w:type="dxa"/>
            <w:vMerge w:val="restart"/>
            <w:shd w:val="clear" w:color="auto" w:fill="FFFFFF" w:themeFill="background1"/>
          </w:tcPr>
          <w:p w:rsidR="009B2A2E" w:rsidRDefault="007777E8" w:rsidP="003E23F9">
            <w:pPr>
              <w:rPr>
                <w:rFonts w:ascii="Calibri" w:hAnsi="Calibri"/>
                <w:b/>
                <w:sz w:val="20"/>
                <w:szCs w:val="20"/>
              </w:rPr>
            </w:pPr>
            <w:r w:rsidRPr="007777E8">
              <w:rPr>
                <w:rFonts w:ascii="Calibri" w:hAnsi="Calibri"/>
                <w:b/>
                <w:sz w:val="20"/>
                <w:szCs w:val="20"/>
              </w:rPr>
              <w:t>IN EYFS:</w:t>
            </w:r>
          </w:p>
          <w:p w:rsidR="007777E8" w:rsidRPr="007777E8" w:rsidRDefault="007777E8" w:rsidP="003E23F9">
            <w:pPr>
              <w:rPr>
                <w:rFonts w:ascii="Calibri" w:hAnsi="Calibri"/>
                <w:sz w:val="20"/>
                <w:szCs w:val="20"/>
              </w:rPr>
            </w:pPr>
            <w:r>
              <w:rPr>
                <w:rFonts w:ascii="Calibri" w:hAnsi="Calibri"/>
                <w:sz w:val="20"/>
                <w:szCs w:val="20"/>
              </w:rPr>
              <w:t>Children know about similarities and differences in relation to places, objects, materials and living things. They talk about the features of their own immediate environment and how environments might vary from one another. They make observations of plants and animals and explain why some things occur and talk about changes.</w:t>
            </w:r>
          </w:p>
        </w:tc>
        <w:tc>
          <w:tcPr>
            <w:tcW w:w="3402" w:type="dxa"/>
            <w:shd w:val="clear" w:color="auto" w:fill="FFFFFF" w:themeFill="background1"/>
          </w:tcPr>
          <w:p w:rsidR="00064BBF" w:rsidRDefault="00064BBF" w:rsidP="002A6802">
            <w:pPr>
              <w:rPr>
                <w:sz w:val="20"/>
                <w:szCs w:val="20"/>
              </w:rPr>
            </w:pPr>
            <w:r>
              <w:rPr>
                <w:sz w:val="20"/>
                <w:szCs w:val="20"/>
              </w:rPr>
              <w:t>* Observe patterns;</w:t>
            </w:r>
          </w:p>
          <w:p w:rsidR="004C1E94" w:rsidRDefault="00064BBF" w:rsidP="002A6802">
            <w:pPr>
              <w:rPr>
                <w:sz w:val="20"/>
                <w:szCs w:val="20"/>
              </w:rPr>
            </w:pPr>
            <w:r>
              <w:rPr>
                <w:sz w:val="20"/>
                <w:szCs w:val="20"/>
              </w:rPr>
              <w:t>- bulbs get brighter if more cells are added,</w:t>
            </w:r>
          </w:p>
          <w:p w:rsidR="00064BBF" w:rsidRDefault="00064BBF" w:rsidP="002A6802">
            <w:pPr>
              <w:rPr>
                <w:sz w:val="20"/>
                <w:szCs w:val="20"/>
              </w:rPr>
            </w:pPr>
            <w:r>
              <w:rPr>
                <w:sz w:val="20"/>
                <w:szCs w:val="20"/>
              </w:rPr>
              <w:t>- that metals tend to be conductors of electricity,</w:t>
            </w:r>
          </w:p>
          <w:p w:rsidR="00064BBF" w:rsidRPr="009B2A2E" w:rsidRDefault="00064BBF" w:rsidP="002A6802">
            <w:pPr>
              <w:rPr>
                <w:sz w:val="20"/>
                <w:szCs w:val="20"/>
              </w:rPr>
            </w:pPr>
            <w:r>
              <w:rPr>
                <w:sz w:val="20"/>
                <w:szCs w:val="20"/>
              </w:rPr>
              <w:t>- some materials can and some cannot be used to connect across a gap in a circuit.</w:t>
            </w:r>
          </w:p>
        </w:tc>
        <w:tc>
          <w:tcPr>
            <w:tcW w:w="2977" w:type="dxa"/>
            <w:vMerge w:val="restart"/>
            <w:shd w:val="clear" w:color="auto" w:fill="FFFFFF" w:themeFill="background1"/>
          </w:tcPr>
          <w:p w:rsidR="00E577C5" w:rsidRDefault="00033D0D" w:rsidP="00E577C5">
            <w:pPr>
              <w:autoSpaceDE w:val="0"/>
              <w:autoSpaceDN w:val="0"/>
              <w:adjustRightInd w:val="0"/>
              <w:rPr>
                <w:rFonts w:ascii="Calibri" w:hAnsi="Calibri" w:cs="Calibri"/>
                <w:color w:val="000000"/>
                <w:sz w:val="20"/>
                <w:szCs w:val="20"/>
              </w:rPr>
            </w:pPr>
            <w:r w:rsidRPr="00E67CF6">
              <w:rPr>
                <w:rFonts w:ascii="Calibri" w:hAnsi="Calibri" w:cs="Calibri"/>
                <w:color w:val="000000"/>
                <w:sz w:val="20"/>
                <w:szCs w:val="20"/>
                <w:highlight w:val="magenta"/>
              </w:rPr>
              <w:t>* Can you design a decision tree / flow diagram to find the fault in a circuit?</w:t>
            </w:r>
          </w:p>
          <w:p w:rsidR="00E67CF6" w:rsidRDefault="00E67CF6" w:rsidP="00E577C5">
            <w:pPr>
              <w:autoSpaceDE w:val="0"/>
              <w:autoSpaceDN w:val="0"/>
              <w:adjustRightInd w:val="0"/>
              <w:rPr>
                <w:rFonts w:ascii="Calibri" w:hAnsi="Calibri" w:cs="Calibri"/>
                <w:color w:val="000000"/>
                <w:sz w:val="20"/>
                <w:szCs w:val="20"/>
              </w:rPr>
            </w:pPr>
            <w:r w:rsidRPr="003E2F46">
              <w:rPr>
                <w:rFonts w:ascii="Calibri" w:hAnsi="Calibri" w:cs="Calibri"/>
                <w:color w:val="000000"/>
                <w:sz w:val="20"/>
                <w:szCs w:val="20"/>
                <w:highlight w:val="yellow"/>
              </w:rPr>
              <w:t xml:space="preserve">* </w:t>
            </w:r>
            <w:r w:rsidR="00BD75B1">
              <w:rPr>
                <w:rFonts w:ascii="Calibri" w:hAnsi="Calibri" w:cs="Calibri"/>
                <w:color w:val="000000"/>
                <w:sz w:val="20"/>
                <w:szCs w:val="20"/>
                <w:highlight w:val="yellow"/>
              </w:rPr>
              <w:t>Can you make a</w:t>
            </w:r>
            <w:r w:rsidR="003E2F46" w:rsidRPr="003E2F46">
              <w:rPr>
                <w:rFonts w:ascii="Calibri" w:hAnsi="Calibri" w:cs="Calibri"/>
                <w:color w:val="000000"/>
                <w:sz w:val="20"/>
                <w:szCs w:val="20"/>
                <w:highlight w:val="yellow"/>
              </w:rPr>
              <w:t xml:space="preserve"> switch?</w:t>
            </w:r>
          </w:p>
          <w:p w:rsidR="003E2F46" w:rsidRDefault="003E2F46" w:rsidP="00E577C5">
            <w:pPr>
              <w:autoSpaceDE w:val="0"/>
              <w:autoSpaceDN w:val="0"/>
              <w:adjustRightInd w:val="0"/>
              <w:rPr>
                <w:rFonts w:ascii="Calibri" w:hAnsi="Calibri" w:cs="Calibri"/>
                <w:color w:val="000000"/>
                <w:sz w:val="20"/>
                <w:szCs w:val="20"/>
              </w:rPr>
            </w:pPr>
            <w:r w:rsidRPr="00BD75B1">
              <w:rPr>
                <w:rFonts w:ascii="Calibri" w:hAnsi="Calibri" w:cs="Calibri"/>
                <w:color w:val="000000"/>
                <w:sz w:val="20"/>
                <w:szCs w:val="20"/>
                <w:highlight w:val="magenta"/>
              </w:rPr>
              <w:t xml:space="preserve">* </w:t>
            </w:r>
            <w:r w:rsidR="00526F62" w:rsidRPr="00BD75B1">
              <w:rPr>
                <w:rFonts w:ascii="Calibri" w:hAnsi="Calibri" w:cs="Calibri"/>
                <w:color w:val="000000"/>
                <w:sz w:val="20"/>
                <w:szCs w:val="20"/>
                <w:highlight w:val="magenta"/>
              </w:rPr>
              <w:t xml:space="preserve">Can you identify which </w:t>
            </w:r>
            <w:r w:rsidR="00526F62" w:rsidRPr="0027364C">
              <w:rPr>
                <w:rFonts w:ascii="Calibri" w:hAnsi="Calibri" w:cs="Calibri"/>
                <w:color w:val="000000"/>
                <w:sz w:val="20"/>
                <w:szCs w:val="20"/>
                <w:highlight w:val="cyan"/>
              </w:rPr>
              <w:t>circuits will light the bulb?</w:t>
            </w:r>
          </w:p>
          <w:p w:rsidR="0027364C" w:rsidRDefault="0027364C" w:rsidP="00E577C5">
            <w:pPr>
              <w:autoSpaceDE w:val="0"/>
              <w:autoSpaceDN w:val="0"/>
              <w:adjustRightInd w:val="0"/>
              <w:rPr>
                <w:rFonts w:ascii="Calibri" w:hAnsi="Calibri" w:cs="Calibri"/>
                <w:color w:val="000000"/>
                <w:sz w:val="20"/>
                <w:szCs w:val="20"/>
              </w:rPr>
            </w:pPr>
            <w:r w:rsidRPr="0027364C">
              <w:rPr>
                <w:rFonts w:ascii="Calibri" w:hAnsi="Calibri" w:cs="Calibri"/>
                <w:color w:val="000000"/>
                <w:sz w:val="20"/>
                <w:szCs w:val="20"/>
                <w:highlight w:val="green"/>
              </w:rPr>
              <w:t>* What impact on daily life did Thomas Eddison have?</w:t>
            </w:r>
          </w:p>
          <w:p w:rsidR="0027364C" w:rsidRDefault="00BD75B1" w:rsidP="00E577C5">
            <w:pPr>
              <w:autoSpaceDE w:val="0"/>
              <w:autoSpaceDN w:val="0"/>
              <w:adjustRightInd w:val="0"/>
              <w:rPr>
                <w:rFonts w:ascii="Calibri" w:hAnsi="Calibri" w:cs="Calibri"/>
                <w:color w:val="000000"/>
                <w:sz w:val="20"/>
                <w:szCs w:val="20"/>
              </w:rPr>
            </w:pPr>
            <w:r w:rsidRPr="00BD75B1">
              <w:rPr>
                <w:rFonts w:ascii="Calibri" w:hAnsi="Calibri" w:cs="Calibri"/>
                <w:color w:val="000000"/>
                <w:sz w:val="20"/>
                <w:szCs w:val="20"/>
                <w:highlight w:val="magenta"/>
              </w:rPr>
              <w:t xml:space="preserve">*Sort the materials </w:t>
            </w:r>
            <w:r w:rsidRPr="00BD75B1">
              <w:rPr>
                <w:rFonts w:ascii="Calibri" w:hAnsi="Calibri" w:cs="Calibri"/>
                <w:color w:val="000000"/>
                <w:sz w:val="20"/>
                <w:szCs w:val="20"/>
                <w:highlight w:val="yellow"/>
              </w:rPr>
              <w:t>into electrical conductors</w:t>
            </w:r>
            <w:r>
              <w:rPr>
                <w:rFonts w:ascii="Calibri" w:hAnsi="Calibri" w:cs="Calibri"/>
                <w:color w:val="000000"/>
                <w:sz w:val="20"/>
                <w:szCs w:val="20"/>
              </w:rPr>
              <w:t xml:space="preserve"> </w:t>
            </w:r>
            <w:r w:rsidRPr="00BD75B1">
              <w:rPr>
                <w:rFonts w:ascii="Calibri" w:hAnsi="Calibri" w:cs="Calibri"/>
                <w:color w:val="000000"/>
                <w:sz w:val="20"/>
                <w:szCs w:val="20"/>
                <w:highlight w:val="cyan"/>
              </w:rPr>
              <w:t>and insulators.</w:t>
            </w:r>
          </w:p>
          <w:p w:rsidR="00FE51B9" w:rsidRDefault="00FE51B9" w:rsidP="00E577C5">
            <w:pPr>
              <w:autoSpaceDE w:val="0"/>
              <w:autoSpaceDN w:val="0"/>
              <w:adjustRightInd w:val="0"/>
              <w:rPr>
                <w:rFonts w:ascii="Calibri" w:hAnsi="Calibri" w:cs="Calibri"/>
                <w:color w:val="000000"/>
                <w:sz w:val="20"/>
                <w:szCs w:val="20"/>
              </w:rPr>
            </w:pPr>
            <w:r w:rsidRPr="00FE51B9">
              <w:rPr>
                <w:rFonts w:ascii="Calibri" w:hAnsi="Calibri" w:cs="Calibri"/>
                <w:color w:val="000000"/>
                <w:sz w:val="20"/>
                <w:szCs w:val="20"/>
                <w:highlight w:val="cyan"/>
              </w:rPr>
              <w:t>* Can you sort these according to their power source?</w:t>
            </w:r>
          </w:p>
          <w:p w:rsidR="00FE51B9" w:rsidRDefault="00FE51B9" w:rsidP="00E577C5">
            <w:pPr>
              <w:autoSpaceDE w:val="0"/>
              <w:autoSpaceDN w:val="0"/>
              <w:adjustRightInd w:val="0"/>
              <w:rPr>
                <w:rFonts w:ascii="Calibri" w:hAnsi="Calibri" w:cs="Calibri"/>
                <w:color w:val="000000"/>
                <w:sz w:val="20"/>
                <w:szCs w:val="20"/>
              </w:rPr>
            </w:pPr>
            <w:r w:rsidRPr="00FE51B9">
              <w:rPr>
                <w:rFonts w:ascii="Calibri" w:hAnsi="Calibri" w:cs="Calibri"/>
                <w:color w:val="000000"/>
                <w:sz w:val="20"/>
                <w:szCs w:val="20"/>
                <w:highlight w:val="darkCyan"/>
              </w:rPr>
              <w:t xml:space="preserve">* Do all batteries hold </w:t>
            </w:r>
            <w:r w:rsidRPr="00FE51B9">
              <w:rPr>
                <w:rFonts w:ascii="Calibri" w:hAnsi="Calibri" w:cs="Calibri"/>
                <w:color w:val="000000"/>
                <w:sz w:val="20"/>
                <w:szCs w:val="20"/>
                <w:highlight w:val="yellow"/>
              </w:rPr>
              <w:t>the same amount of power?</w:t>
            </w:r>
          </w:p>
          <w:p w:rsidR="00033D0D" w:rsidRPr="00033D0D" w:rsidRDefault="00033D0D" w:rsidP="00E577C5">
            <w:pPr>
              <w:autoSpaceDE w:val="0"/>
              <w:autoSpaceDN w:val="0"/>
              <w:adjustRightInd w:val="0"/>
              <w:rPr>
                <w:rFonts w:ascii="Calibri" w:hAnsi="Calibri" w:cs="Calibri"/>
                <w:color w:val="000000"/>
                <w:sz w:val="20"/>
                <w:szCs w:val="20"/>
              </w:rPr>
            </w:pPr>
          </w:p>
          <w:p w:rsidR="009B2A2E" w:rsidRPr="00927FFA" w:rsidRDefault="009B2A2E" w:rsidP="0002018A">
            <w:pPr>
              <w:rPr>
                <w:b/>
                <w:sz w:val="20"/>
                <w:szCs w:val="20"/>
              </w:rPr>
            </w:pPr>
          </w:p>
        </w:tc>
        <w:tc>
          <w:tcPr>
            <w:tcW w:w="2410" w:type="dxa"/>
            <w:shd w:val="clear" w:color="auto" w:fill="FFFFFF" w:themeFill="background1"/>
          </w:tcPr>
          <w:p w:rsidR="00033D0D" w:rsidRPr="00033D0D" w:rsidRDefault="00033D0D" w:rsidP="00033D0D">
            <w:pPr>
              <w:rPr>
                <w:b/>
                <w:sz w:val="20"/>
                <w:szCs w:val="20"/>
              </w:rPr>
            </w:pPr>
            <w:r w:rsidRPr="00033D0D">
              <w:rPr>
                <w:b/>
                <w:sz w:val="20"/>
                <w:szCs w:val="20"/>
              </w:rPr>
              <w:t>Until I Met Dudley</w:t>
            </w:r>
          </w:p>
          <w:p w:rsidR="00033D0D" w:rsidRPr="00033D0D" w:rsidRDefault="00033D0D" w:rsidP="00033D0D">
            <w:pPr>
              <w:rPr>
                <w:sz w:val="20"/>
                <w:szCs w:val="20"/>
              </w:rPr>
            </w:pPr>
            <w:r w:rsidRPr="00033D0D">
              <w:rPr>
                <w:sz w:val="20"/>
                <w:szCs w:val="20"/>
              </w:rPr>
              <w:t>(Roger McGough)</w:t>
            </w:r>
          </w:p>
          <w:p w:rsidR="00033D0D" w:rsidRPr="00033D0D" w:rsidRDefault="00033D0D" w:rsidP="00033D0D">
            <w:pPr>
              <w:rPr>
                <w:sz w:val="20"/>
                <w:szCs w:val="20"/>
              </w:rPr>
            </w:pPr>
          </w:p>
          <w:p w:rsidR="00033D0D" w:rsidRPr="00033D0D" w:rsidRDefault="00033D0D" w:rsidP="00033D0D">
            <w:pPr>
              <w:rPr>
                <w:b/>
                <w:sz w:val="20"/>
                <w:szCs w:val="20"/>
              </w:rPr>
            </w:pPr>
            <w:r w:rsidRPr="00033D0D">
              <w:rPr>
                <w:b/>
                <w:sz w:val="20"/>
                <w:szCs w:val="20"/>
              </w:rPr>
              <w:t>Oscar and the Bird: A Book about Electricity</w:t>
            </w:r>
          </w:p>
          <w:p w:rsidR="00033D0D" w:rsidRPr="00033D0D" w:rsidRDefault="00033D0D" w:rsidP="00033D0D">
            <w:pPr>
              <w:rPr>
                <w:sz w:val="20"/>
                <w:szCs w:val="20"/>
              </w:rPr>
            </w:pPr>
            <w:r w:rsidRPr="00033D0D">
              <w:rPr>
                <w:sz w:val="20"/>
                <w:szCs w:val="20"/>
              </w:rPr>
              <w:t>(Geoff Waring)</w:t>
            </w:r>
          </w:p>
          <w:p w:rsidR="00033D0D" w:rsidRPr="00033D0D" w:rsidRDefault="00033D0D" w:rsidP="00033D0D">
            <w:pPr>
              <w:rPr>
                <w:sz w:val="20"/>
                <w:szCs w:val="20"/>
              </w:rPr>
            </w:pPr>
          </w:p>
          <w:p w:rsidR="00033D0D" w:rsidRPr="00033D0D" w:rsidRDefault="00033D0D" w:rsidP="00033D0D">
            <w:pPr>
              <w:rPr>
                <w:b/>
                <w:sz w:val="20"/>
                <w:szCs w:val="20"/>
              </w:rPr>
            </w:pPr>
            <w:r w:rsidRPr="00033D0D">
              <w:rPr>
                <w:b/>
                <w:sz w:val="20"/>
                <w:szCs w:val="20"/>
              </w:rPr>
              <w:t>Electrical Wizard: How Nikola Tesla Lit Up the World</w:t>
            </w:r>
          </w:p>
          <w:p w:rsidR="00033D0D" w:rsidRPr="00033D0D" w:rsidRDefault="00033D0D" w:rsidP="00033D0D">
            <w:pPr>
              <w:rPr>
                <w:sz w:val="20"/>
                <w:szCs w:val="20"/>
              </w:rPr>
            </w:pPr>
            <w:r w:rsidRPr="00033D0D">
              <w:rPr>
                <w:sz w:val="20"/>
                <w:szCs w:val="20"/>
              </w:rPr>
              <w:t>(Elizabeth Rusch)</w:t>
            </w:r>
          </w:p>
          <w:p w:rsidR="0002018A" w:rsidRPr="0002018A" w:rsidRDefault="0002018A" w:rsidP="0002018A">
            <w:pPr>
              <w:rPr>
                <w:rFonts w:ascii="Calibri" w:hAnsi="Calibri"/>
                <w:sz w:val="20"/>
                <w:szCs w:val="20"/>
              </w:rPr>
            </w:pPr>
          </w:p>
        </w:tc>
        <w:tc>
          <w:tcPr>
            <w:tcW w:w="1276" w:type="dxa"/>
            <w:vMerge w:val="restart"/>
            <w:shd w:val="clear" w:color="auto" w:fill="FFFFFF" w:themeFill="background1"/>
          </w:tcPr>
          <w:p w:rsidR="009B2A2E" w:rsidRDefault="00033D0D" w:rsidP="00E03FE5">
            <w:pPr>
              <w:rPr>
                <w:sz w:val="20"/>
                <w:szCs w:val="20"/>
              </w:rPr>
            </w:pPr>
            <w:r>
              <w:rPr>
                <w:sz w:val="20"/>
                <w:szCs w:val="20"/>
              </w:rPr>
              <w:t>*Venn diagrams  -sort appliances run on electricity / batteries / both</w:t>
            </w:r>
          </w:p>
          <w:p w:rsidR="00033D0D" w:rsidRDefault="00033D0D" w:rsidP="00E03FE5">
            <w:pPr>
              <w:rPr>
                <w:sz w:val="20"/>
                <w:szCs w:val="20"/>
              </w:rPr>
            </w:pPr>
            <w:r>
              <w:rPr>
                <w:sz w:val="20"/>
                <w:szCs w:val="20"/>
              </w:rPr>
              <w:t>* Carroll Diagram  - sort conductors / non-conductors / metal/ non-metal</w:t>
            </w:r>
          </w:p>
          <w:p w:rsidR="00033D0D" w:rsidRDefault="00033D0D" w:rsidP="00E03FE5">
            <w:pPr>
              <w:rPr>
                <w:sz w:val="20"/>
                <w:szCs w:val="20"/>
              </w:rPr>
            </w:pPr>
            <w:r>
              <w:rPr>
                <w:sz w:val="20"/>
                <w:szCs w:val="20"/>
              </w:rPr>
              <w:t>*Decision tree / flow diagram</w:t>
            </w:r>
          </w:p>
          <w:p w:rsidR="00033D0D" w:rsidRPr="00033D0D" w:rsidRDefault="00033D0D" w:rsidP="00E03FE5">
            <w:pPr>
              <w:rPr>
                <w:sz w:val="20"/>
                <w:szCs w:val="20"/>
              </w:rPr>
            </w:pPr>
          </w:p>
        </w:tc>
        <w:tc>
          <w:tcPr>
            <w:tcW w:w="1620" w:type="dxa"/>
            <w:vMerge w:val="restart"/>
            <w:shd w:val="clear" w:color="auto" w:fill="FFFFFF" w:themeFill="background1"/>
          </w:tcPr>
          <w:p w:rsidR="001240E0" w:rsidRPr="00E67CF6" w:rsidRDefault="00E67CF6" w:rsidP="00E67CF6">
            <w:pPr>
              <w:rPr>
                <w:rFonts w:ascii="Gadugi" w:hAnsi="Gadugi"/>
                <w:sz w:val="24"/>
                <w:szCs w:val="24"/>
              </w:rPr>
            </w:pPr>
            <w:r>
              <w:rPr>
                <w:sz w:val="20"/>
                <w:szCs w:val="20"/>
              </w:rPr>
              <w:t>cell, wire, bulb, switch, buzzer, battery, series, circuit, conductor, insulator</w:t>
            </w:r>
            <w:r>
              <w:rPr>
                <w:rFonts w:ascii="Gadugi" w:hAnsi="Gadugi"/>
                <w:sz w:val="24"/>
                <w:szCs w:val="24"/>
              </w:rPr>
              <w:t xml:space="preserve"> </w:t>
            </w:r>
            <w:r>
              <w:rPr>
                <w:sz w:val="20"/>
                <w:szCs w:val="20"/>
              </w:rPr>
              <w:t>e</w:t>
            </w:r>
            <w:r w:rsidRPr="00E67CF6">
              <w:rPr>
                <w:sz w:val="20"/>
                <w:szCs w:val="20"/>
              </w:rPr>
              <w:t xml:space="preserve">lectricity, electrical appliance/device, mains, plug, complete circuit, component, positive, negative, connect/connections, loose connection, short circuit, crocodile clip, motor, </w:t>
            </w:r>
            <w:r w:rsidR="00B01FE7">
              <w:rPr>
                <w:sz w:val="20"/>
                <w:szCs w:val="20"/>
              </w:rPr>
              <w:t>metal, non-metal</w:t>
            </w:r>
          </w:p>
        </w:tc>
      </w:tr>
      <w:tr w:rsidR="009B2A2E" w:rsidRPr="00215D91" w:rsidTr="00FE51B9">
        <w:trPr>
          <w:trHeight w:val="132"/>
        </w:trPr>
        <w:tc>
          <w:tcPr>
            <w:tcW w:w="2263" w:type="dxa"/>
            <w:vMerge/>
            <w:shd w:val="clear" w:color="auto" w:fill="FFFFFF" w:themeFill="background1"/>
            <w:vAlign w:val="center"/>
          </w:tcPr>
          <w:p w:rsidR="009B2A2E" w:rsidRPr="00215D91" w:rsidRDefault="009B2A2E" w:rsidP="0047158C">
            <w:pPr>
              <w:jc w:val="center"/>
              <w:rPr>
                <w:b/>
                <w:sz w:val="20"/>
                <w:szCs w:val="20"/>
              </w:rPr>
            </w:pPr>
          </w:p>
        </w:tc>
        <w:tc>
          <w:tcPr>
            <w:tcW w:w="3402" w:type="dxa"/>
            <w:shd w:val="clear" w:color="auto" w:fill="FFFFFF" w:themeFill="background1"/>
          </w:tcPr>
          <w:p w:rsidR="009B2A2E" w:rsidRPr="009B2A2E" w:rsidRDefault="009B2A2E" w:rsidP="009B2A2E">
            <w:pPr>
              <w:rPr>
                <w:b/>
                <w:sz w:val="20"/>
                <w:szCs w:val="20"/>
              </w:rPr>
            </w:pPr>
            <w:r w:rsidRPr="009B2A2E">
              <w:rPr>
                <w:b/>
                <w:sz w:val="20"/>
                <w:szCs w:val="20"/>
              </w:rPr>
              <w:t>Types of scientific Enquiry:</w:t>
            </w:r>
          </w:p>
          <w:p w:rsidR="00E577C5" w:rsidRDefault="00E577C5" w:rsidP="00E577C5">
            <w:pPr>
              <w:rPr>
                <w:sz w:val="20"/>
                <w:szCs w:val="20"/>
              </w:rPr>
            </w:pPr>
            <w:r w:rsidRPr="00860E26">
              <w:rPr>
                <w:sz w:val="20"/>
                <w:szCs w:val="20"/>
                <w:highlight w:val="yellow"/>
              </w:rPr>
              <w:t>Fair &amp; Comparative testing</w:t>
            </w:r>
          </w:p>
          <w:p w:rsidR="00E577C5" w:rsidRDefault="00E577C5" w:rsidP="00E577C5">
            <w:pPr>
              <w:rPr>
                <w:sz w:val="20"/>
                <w:szCs w:val="20"/>
              </w:rPr>
            </w:pPr>
            <w:r w:rsidRPr="00860E26">
              <w:rPr>
                <w:sz w:val="20"/>
                <w:szCs w:val="20"/>
                <w:highlight w:val="green"/>
              </w:rPr>
              <w:t>Research using secondary sources</w:t>
            </w:r>
          </w:p>
          <w:p w:rsidR="00E577C5" w:rsidRDefault="00E577C5" w:rsidP="00E577C5">
            <w:pPr>
              <w:rPr>
                <w:sz w:val="20"/>
                <w:szCs w:val="20"/>
              </w:rPr>
            </w:pPr>
            <w:r w:rsidRPr="00860E26">
              <w:rPr>
                <w:sz w:val="20"/>
                <w:szCs w:val="20"/>
                <w:highlight w:val="cyan"/>
              </w:rPr>
              <w:t>Identifying, classifying &amp; grouping</w:t>
            </w:r>
          </w:p>
          <w:p w:rsidR="00E577C5" w:rsidRDefault="00E577C5" w:rsidP="00E577C5">
            <w:pPr>
              <w:rPr>
                <w:sz w:val="20"/>
                <w:szCs w:val="20"/>
              </w:rPr>
            </w:pPr>
            <w:r w:rsidRPr="00860E26">
              <w:rPr>
                <w:sz w:val="20"/>
                <w:szCs w:val="20"/>
                <w:highlight w:val="magenta"/>
              </w:rPr>
              <w:t>Pattern seeking</w:t>
            </w:r>
          </w:p>
          <w:p w:rsidR="009B2A2E" w:rsidRPr="004947BA" w:rsidRDefault="00153C5A" w:rsidP="00E577C5">
            <w:pPr>
              <w:rPr>
                <w:sz w:val="20"/>
                <w:szCs w:val="20"/>
              </w:rPr>
            </w:pPr>
            <w:r>
              <w:rPr>
                <w:sz w:val="20"/>
                <w:szCs w:val="20"/>
                <w:highlight w:val="darkCyan"/>
              </w:rPr>
              <w:t>O</w:t>
            </w:r>
            <w:r w:rsidR="00E577C5" w:rsidRPr="00860E26">
              <w:rPr>
                <w:sz w:val="20"/>
                <w:szCs w:val="20"/>
                <w:highlight w:val="darkCyan"/>
              </w:rPr>
              <w:t>bserving over time</w:t>
            </w:r>
          </w:p>
        </w:tc>
        <w:tc>
          <w:tcPr>
            <w:tcW w:w="2977" w:type="dxa"/>
            <w:vMerge/>
            <w:shd w:val="clear" w:color="auto" w:fill="FFFFFF" w:themeFill="background1"/>
          </w:tcPr>
          <w:p w:rsidR="009B2A2E" w:rsidRPr="00927FFA" w:rsidRDefault="009B2A2E" w:rsidP="0047158C">
            <w:pPr>
              <w:rPr>
                <w:sz w:val="20"/>
                <w:szCs w:val="20"/>
              </w:rPr>
            </w:pPr>
          </w:p>
        </w:tc>
        <w:tc>
          <w:tcPr>
            <w:tcW w:w="2410" w:type="dxa"/>
            <w:shd w:val="clear" w:color="auto" w:fill="FFFFFF" w:themeFill="background1"/>
          </w:tcPr>
          <w:p w:rsidR="009B2A2E" w:rsidRDefault="00033D0D" w:rsidP="0002018A">
            <w:pPr>
              <w:rPr>
                <w:b/>
                <w:sz w:val="20"/>
                <w:szCs w:val="20"/>
              </w:rPr>
            </w:pPr>
            <w:r>
              <w:rPr>
                <w:b/>
                <w:sz w:val="20"/>
                <w:szCs w:val="20"/>
              </w:rPr>
              <w:t>Famous Scientists:</w:t>
            </w:r>
          </w:p>
          <w:p w:rsidR="00033D0D" w:rsidRPr="00033D0D" w:rsidRDefault="00033D0D" w:rsidP="00033D0D">
            <w:pPr>
              <w:rPr>
                <w:b/>
                <w:sz w:val="20"/>
                <w:szCs w:val="20"/>
              </w:rPr>
            </w:pPr>
            <w:r w:rsidRPr="00033D0D">
              <w:rPr>
                <w:b/>
                <w:sz w:val="20"/>
                <w:szCs w:val="20"/>
              </w:rPr>
              <w:t>Thomas Eddison</w:t>
            </w:r>
          </w:p>
          <w:p w:rsidR="00033D0D" w:rsidRPr="00033D0D" w:rsidRDefault="00033D0D" w:rsidP="0027364C">
            <w:pPr>
              <w:rPr>
                <w:sz w:val="20"/>
                <w:szCs w:val="20"/>
              </w:rPr>
            </w:pPr>
            <w:r w:rsidRPr="00033D0D">
              <w:rPr>
                <w:sz w:val="20"/>
                <w:szCs w:val="20"/>
              </w:rPr>
              <w:t>(First Working Lightbulb)</w:t>
            </w:r>
          </w:p>
          <w:p w:rsidR="00B01FE7" w:rsidRPr="00033D0D" w:rsidRDefault="00B01FE7" w:rsidP="00B01FE7">
            <w:pPr>
              <w:rPr>
                <w:b/>
                <w:sz w:val="20"/>
                <w:szCs w:val="20"/>
              </w:rPr>
            </w:pPr>
            <w:r w:rsidRPr="00033D0D">
              <w:rPr>
                <w:b/>
                <w:sz w:val="20"/>
                <w:szCs w:val="20"/>
              </w:rPr>
              <w:t>Joseph Swan</w:t>
            </w:r>
          </w:p>
          <w:p w:rsidR="00033D0D" w:rsidRPr="00033D0D" w:rsidRDefault="00B01FE7" w:rsidP="00B01FE7">
            <w:pPr>
              <w:rPr>
                <w:sz w:val="20"/>
                <w:szCs w:val="20"/>
              </w:rPr>
            </w:pPr>
            <w:r>
              <w:rPr>
                <w:sz w:val="20"/>
                <w:szCs w:val="20"/>
              </w:rPr>
              <w:t>(Incandesce</w:t>
            </w:r>
            <w:r w:rsidRPr="00033D0D">
              <w:rPr>
                <w:sz w:val="20"/>
                <w:szCs w:val="20"/>
              </w:rPr>
              <w:t>nt Light Bulb)</w:t>
            </w:r>
          </w:p>
        </w:tc>
        <w:tc>
          <w:tcPr>
            <w:tcW w:w="1276" w:type="dxa"/>
            <w:vMerge/>
            <w:shd w:val="clear" w:color="auto" w:fill="FFFFFF" w:themeFill="background1"/>
          </w:tcPr>
          <w:p w:rsidR="009B2A2E" w:rsidRPr="00927FFA" w:rsidRDefault="009B2A2E" w:rsidP="0047158C">
            <w:pPr>
              <w:rPr>
                <w:sz w:val="20"/>
                <w:szCs w:val="20"/>
              </w:rPr>
            </w:pPr>
          </w:p>
        </w:tc>
        <w:tc>
          <w:tcPr>
            <w:tcW w:w="1620" w:type="dxa"/>
            <w:vMerge/>
            <w:shd w:val="clear" w:color="auto" w:fill="FFFFFF" w:themeFill="background1"/>
            <w:vAlign w:val="center"/>
          </w:tcPr>
          <w:p w:rsidR="009B2A2E" w:rsidRPr="00215D91" w:rsidRDefault="009B2A2E" w:rsidP="0047158C">
            <w:pPr>
              <w:jc w:val="center"/>
              <w:rPr>
                <w:b/>
                <w:sz w:val="20"/>
                <w:szCs w:val="20"/>
              </w:rPr>
            </w:pPr>
          </w:p>
        </w:tc>
      </w:tr>
      <w:tr w:rsidR="0047158C" w:rsidRPr="00215D91" w:rsidTr="00E03FE5">
        <w:trPr>
          <w:trHeight w:val="715"/>
        </w:trPr>
        <w:tc>
          <w:tcPr>
            <w:tcW w:w="13948" w:type="dxa"/>
            <w:gridSpan w:val="6"/>
            <w:shd w:val="clear" w:color="auto" w:fill="CC99FF"/>
          </w:tcPr>
          <w:p w:rsidR="0047158C" w:rsidRDefault="004C1E94" w:rsidP="00E03FE5">
            <w:pPr>
              <w:rPr>
                <w:b/>
                <w:sz w:val="20"/>
                <w:szCs w:val="20"/>
              </w:rPr>
            </w:pPr>
            <w:r>
              <w:rPr>
                <w:rFonts w:cs="Arial"/>
              </w:rPr>
              <w:t xml:space="preserve"> </w:t>
            </w:r>
            <w:r w:rsidR="007F3B62" w:rsidRPr="00215D91">
              <w:rPr>
                <w:b/>
                <w:sz w:val="20"/>
                <w:szCs w:val="20"/>
              </w:rPr>
              <w:t xml:space="preserve"> In </w:t>
            </w:r>
            <w:r w:rsidR="00E03FE5">
              <w:rPr>
                <w:b/>
                <w:sz w:val="20"/>
                <w:szCs w:val="20"/>
              </w:rPr>
              <w:t xml:space="preserve">Year </w:t>
            </w:r>
            <w:r w:rsidR="006300E4">
              <w:rPr>
                <w:b/>
                <w:sz w:val="20"/>
                <w:szCs w:val="20"/>
              </w:rPr>
              <w:t>6:</w:t>
            </w:r>
          </w:p>
          <w:p w:rsidR="006300E4" w:rsidRPr="006300E4" w:rsidRDefault="006300E4" w:rsidP="006300E4">
            <w:pPr>
              <w:rPr>
                <w:sz w:val="20"/>
                <w:szCs w:val="20"/>
              </w:rPr>
            </w:pPr>
            <w:r w:rsidRPr="006300E4">
              <w:rPr>
                <w:sz w:val="20"/>
                <w:szCs w:val="20"/>
              </w:rPr>
              <w:t>* Associate the brightness of a lamp or the volume of a buzzer with the number and voltage of cells used in the circuit.</w:t>
            </w:r>
          </w:p>
          <w:p w:rsidR="006300E4" w:rsidRPr="006300E4" w:rsidRDefault="006300E4" w:rsidP="006300E4">
            <w:pPr>
              <w:rPr>
                <w:sz w:val="20"/>
                <w:szCs w:val="20"/>
              </w:rPr>
            </w:pPr>
            <w:r w:rsidRPr="006300E4">
              <w:rPr>
                <w:sz w:val="20"/>
                <w:szCs w:val="20"/>
              </w:rPr>
              <w:t>* Compare and give reasons for variations in how components function, including the brightness of bulbs, the loudness of buzzers and the on / off position of switches.</w:t>
            </w:r>
          </w:p>
          <w:p w:rsidR="006300E4" w:rsidRPr="006300E4" w:rsidRDefault="006300E4" w:rsidP="006300E4">
            <w:pPr>
              <w:rPr>
                <w:sz w:val="20"/>
                <w:szCs w:val="20"/>
              </w:rPr>
            </w:pPr>
            <w:r w:rsidRPr="006300E4">
              <w:rPr>
                <w:sz w:val="20"/>
                <w:szCs w:val="20"/>
              </w:rPr>
              <w:t>* Use recognised symbols when representing a simple circuit in a diagram.</w:t>
            </w:r>
          </w:p>
        </w:tc>
      </w:tr>
    </w:tbl>
    <w:p w:rsidR="00583FAB" w:rsidRDefault="00583FAB" w:rsidP="00BA5A53">
      <w:pPr>
        <w:rPr>
          <w:rFonts w:ascii="Times New Roman" w:hAnsi="Times New Roman" w:cs="Times New Roman"/>
          <w:sz w:val="36"/>
          <w:szCs w:val="36"/>
          <w:u w:val="single"/>
        </w:rPr>
      </w:pPr>
    </w:p>
    <w:p w:rsidR="001D1389" w:rsidRDefault="001D1389" w:rsidP="00BA5A53">
      <w:pPr>
        <w:rPr>
          <w:rFonts w:ascii="Times New Roman" w:hAnsi="Times New Roman" w:cs="Times New Roman"/>
          <w:sz w:val="36"/>
          <w:szCs w:val="36"/>
          <w:u w:val="single"/>
        </w:rPr>
      </w:pPr>
    </w:p>
    <w:p w:rsidR="001D1389" w:rsidRDefault="001D1389" w:rsidP="00BA5A53">
      <w:pPr>
        <w:rPr>
          <w:rFonts w:ascii="Times New Roman" w:hAnsi="Times New Roman" w:cs="Times New Roman"/>
          <w:sz w:val="36"/>
          <w:szCs w:val="36"/>
          <w:u w:val="single"/>
        </w:rPr>
      </w:pPr>
      <w:r>
        <w:rPr>
          <w:noProof/>
          <w:lang w:eastAsia="en-GB"/>
        </w:rPr>
        <w:lastRenderedPageBreak/>
        <w:drawing>
          <wp:anchor distT="0" distB="0" distL="114300" distR="114300" simplePos="0" relativeHeight="251658240" behindDoc="0" locked="0" layoutInCell="1" allowOverlap="1" wp14:anchorId="79D4835A" wp14:editId="68C01EAF">
            <wp:simplePos x="0" y="0"/>
            <wp:positionH relativeFrom="column">
              <wp:posOffset>50800</wp:posOffset>
            </wp:positionH>
            <wp:positionV relativeFrom="paragraph">
              <wp:posOffset>-539115</wp:posOffset>
            </wp:positionV>
            <wp:extent cx="8496300" cy="173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496300" cy="1733550"/>
                    </a:xfrm>
                    <a:prstGeom prst="rect">
                      <a:avLst/>
                    </a:prstGeom>
                  </pic:spPr>
                </pic:pic>
              </a:graphicData>
            </a:graphic>
            <wp14:sizeRelH relativeFrom="page">
              <wp14:pctWidth>0</wp14:pctWidth>
            </wp14:sizeRelH>
            <wp14:sizeRelV relativeFrom="page">
              <wp14:pctHeight>0</wp14:pctHeight>
            </wp14:sizeRelV>
          </wp:anchor>
        </w:drawing>
      </w:r>
    </w:p>
    <w:p w:rsidR="001D1389" w:rsidRDefault="001D1389" w:rsidP="00BA5A53">
      <w:pPr>
        <w:rPr>
          <w:rFonts w:ascii="Times New Roman" w:hAnsi="Times New Roman" w:cs="Times New Roman"/>
          <w:sz w:val="36"/>
          <w:szCs w:val="36"/>
          <w:u w:val="single"/>
        </w:rPr>
      </w:pPr>
    </w:p>
    <w:p w:rsidR="001D1389" w:rsidRDefault="001D1389" w:rsidP="00BA5A53">
      <w:pPr>
        <w:rPr>
          <w:rFonts w:ascii="Times New Roman" w:hAnsi="Times New Roman" w:cs="Times New Roman"/>
          <w:sz w:val="36"/>
          <w:szCs w:val="36"/>
          <w:u w:val="single"/>
        </w:rPr>
      </w:pPr>
    </w:p>
    <w:p w:rsidR="001D1389" w:rsidRDefault="001D1389" w:rsidP="00BA5A53">
      <w:pPr>
        <w:rPr>
          <w:rFonts w:ascii="Times New Roman" w:hAnsi="Times New Roman" w:cs="Times New Roman"/>
          <w:sz w:val="36"/>
          <w:szCs w:val="36"/>
          <w:u w:val="single"/>
        </w:rPr>
      </w:pPr>
      <w:r>
        <w:rPr>
          <w:noProof/>
          <w:lang w:eastAsia="en-GB"/>
        </w:rPr>
        <w:drawing>
          <wp:anchor distT="0" distB="0" distL="114300" distR="114300" simplePos="0" relativeHeight="251663360" behindDoc="0" locked="0" layoutInCell="1" allowOverlap="1" wp14:anchorId="3E9D0223" wp14:editId="2867DB9F">
            <wp:simplePos x="0" y="0"/>
            <wp:positionH relativeFrom="column">
              <wp:posOffset>50800</wp:posOffset>
            </wp:positionH>
            <wp:positionV relativeFrom="paragraph">
              <wp:posOffset>167640</wp:posOffset>
            </wp:positionV>
            <wp:extent cx="8458200" cy="40481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58200" cy="4048125"/>
                    </a:xfrm>
                    <a:prstGeom prst="rect">
                      <a:avLst/>
                    </a:prstGeom>
                  </pic:spPr>
                </pic:pic>
              </a:graphicData>
            </a:graphic>
            <wp14:sizeRelH relativeFrom="page">
              <wp14:pctWidth>0</wp14:pctWidth>
            </wp14:sizeRelH>
            <wp14:sizeRelV relativeFrom="page">
              <wp14:pctHeight>0</wp14:pctHeight>
            </wp14:sizeRelV>
          </wp:anchor>
        </w:drawing>
      </w:r>
    </w:p>
    <w:p w:rsidR="001D1389" w:rsidRDefault="001D1389" w:rsidP="00BA5A53">
      <w:pPr>
        <w:rPr>
          <w:rFonts w:ascii="Times New Roman" w:hAnsi="Times New Roman" w:cs="Times New Roman"/>
          <w:sz w:val="36"/>
          <w:szCs w:val="36"/>
          <w:u w:val="single"/>
        </w:rPr>
      </w:pPr>
    </w:p>
    <w:p w:rsidR="001D1389" w:rsidRDefault="001D1389" w:rsidP="00BA5A53">
      <w:pPr>
        <w:rPr>
          <w:rFonts w:ascii="Times New Roman" w:hAnsi="Times New Roman" w:cs="Times New Roman"/>
          <w:sz w:val="36"/>
          <w:szCs w:val="36"/>
          <w:u w:val="single"/>
        </w:rPr>
      </w:pPr>
    </w:p>
    <w:tbl>
      <w:tblPr>
        <w:tblStyle w:val="TableGrid"/>
        <w:tblpPr w:leftFromText="180" w:rightFromText="180" w:vertAnchor="text" w:horzAnchor="margin" w:tblpY="-155"/>
        <w:tblW w:w="0" w:type="auto"/>
        <w:tblLayout w:type="fixed"/>
        <w:tblLook w:val="04A0" w:firstRow="1" w:lastRow="0" w:firstColumn="1" w:lastColumn="0" w:noHBand="0" w:noVBand="1"/>
      </w:tblPr>
      <w:tblGrid>
        <w:gridCol w:w="3964"/>
        <w:gridCol w:w="2977"/>
        <w:gridCol w:w="3048"/>
        <w:gridCol w:w="2197"/>
        <w:gridCol w:w="1559"/>
      </w:tblGrid>
      <w:tr w:rsidR="00A21F27" w:rsidRPr="00215D91" w:rsidTr="000D7CCE">
        <w:tc>
          <w:tcPr>
            <w:tcW w:w="13745" w:type="dxa"/>
            <w:gridSpan w:val="5"/>
            <w:shd w:val="clear" w:color="auto" w:fill="9966FF"/>
            <w:vAlign w:val="center"/>
          </w:tcPr>
          <w:p w:rsidR="00A21F27" w:rsidRPr="00A21F27" w:rsidRDefault="00A21F27" w:rsidP="00A21F27">
            <w:pPr>
              <w:jc w:val="center"/>
              <w:rPr>
                <w:b/>
                <w:sz w:val="28"/>
                <w:szCs w:val="28"/>
              </w:rPr>
            </w:pPr>
            <w:r w:rsidRPr="00A21F27">
              <w:rPr>
                <w:b/>
                <w:sz w:val="28"/>
                <w:szCs w:val="28"/>
              </w:rPr>
              <w:lastRenderedPageBreak/>
              <w:t>Year 6</w:t>
            </w:r>
            <w:r>
              <w:rPr>
                <w:b/>
                <w:sz w:val="28"/>
                <w:szCs w:val="28"/>
              </w:rPr>
              <w:t xml:space="preserve"> - Electricity</w:t>
            </w:r>
          </w:p>
          <w:p w:rsidR="00A21F27" w:rsidRPr="00215D91" w:rsidRDefault="00A21F27" w:rsidP="00A21F27">
            <w:pPr>
              <w:rPr>
                <w:b/>
                <w:sz w:val="20"/>
                <w:szCs w:val="20"/>
              </w:rPr>
            </w:pPr>
          </w:p>
        </w:tc>
      </w:tr>
      <w:tr w:rsidR="00A21F27" w:rsidRPr="00215D91" w:rsidTr="00A21F27">
        <w:tc>
          <w:tcPr>
            <w:tcW w:w="13745" w:type="dxa"/>
            <w:gridSpan w:val="5"/>
            <w:shd w:val="clear" w:color="auto" w:fill="CC99FF"/>
            <w:vAlign w:val="center"/>
          </w:tcPr>
          <w:p w:rsidR="00A21F27" w:rsidRDefault="00A21F27" w:rsidP="00A21F27">
            <w:pPr>
              <w:rPr>
                <w:b/>
                <w:sz w:val="20"/>
                <w:szCs w:val="20"/>
              </w:rPr>
            </w:pPr>
            <w:r>
              <w:rPr>
                <w:b/>
                <w:sz w:val="20"/>
                <w:szCs w:val="20"/>
              </w:rPr>
              <w:t>National Curriculum Objectives:</w:t>
            </w:r>
          </w:p>
          <w:p w:rsidR="00A21F27" w:rsidRPr="006300E4" w:rsidRDefault="00A21F27" w:rsidP="00A21F27">
            <w:pPr>
              <w:rPr>
                <w:sz w:val="20"/>
                <w:szCs w:val="20"/>
              </w:rPr>
            </w:pPr>
            <w:r w:rsidRPr="006300E4">
              <w:rPr>
                <w:sz w:val="20"/>
                <w:szCs w:val="20"/>
              </w:rPr>
              <w:t>* Associate the brightness of a lamp or the volume of a buzzer with the number and voltage of cells used in the circuit.</w:t>
            </w:r>
          </w:p>
          <w:p w:rsidR="00A21F27" w:rsidRPr="006300E4" w:rsidRDefault="00A21F27" w:rsidP="00A21F27">
            <w:pPr>
              <w:rPr>
                <w:sz w:val="20"/>
                <w:szCs w:val="20"/>
              </w:rPr>
            </w:pPr>
            <w:r w:rsidRPr="006300E4">
              <w:rPr>
                <w:sz w:val="20"/>
                <w:szCs w:val="20"/>
              </w:rPr>
              <w:t>* Compare and give reasons for variations in how components function, including the brightness of bulbs, the loudness of buzzers and the on / off position of switches.</w:t>
            </w:r>
          </w:p>
          <w:p w:rsidR="00A21F27" w:rsidRPr="00215D91" w:rsidRDefault="00A21F27" w:rsidP="00A21F27">
            <w:pPr>
              <w:rPr>
                <w:b/>
                <w:sz w:val="20"/>
                <w:szCs w:val="20"/>
              </w:rPr>
            </w:pPr>
            <w:r w:rsidRPr="006300E4">
              <w:rPr>
                <w:sz w:val="20"/>
                <w:szCs w:val="20"/>
              </w:rPr>
              <w:t>* Use recognised symbols when representing a simple circuit in a diagram.</w:t>
            </w:r>
          </w:p>
        </w:tc>
      </w:tr>
      <w:tr w:rsidR="00FE51B9" w:rsidRPr="00215D91" w:rsidTr="00D10698">
        <w:tc>
          <w:tcPr>
            <w:tcW w:w="3964" w:type="dxa"/>
            <w:shd w:val="clear" w:color="auto" w:fill="9966FF"/>
            <w:vAlign w:val="center"/>
          </w:tcPr>
          <w:p w:rsidR="00FE51B9" w:rsidRPr="00215D91" w:rsidRDefault="00FE51B9" w:rsidP="00A21F27">
            <w:pPr>
              <w:jc w:val="center"/>
              <w:rPr>
                <w:b/>
                <w:sz w:val="20"/>
                <w:szCs w:val="20"/>
              </w:rPr>
            </w:pPr>
            <w:r w:rsidRPr="00215D91">
              <w:rPr>
                <w:b/>
                <w:sz w:val="20"/>
                <w:szCs w:val="20"/>
              </w:rPr>
              <w:t xml:space="preserve">Prior Learning: </w:t>
            </w:r>
          </w:p>
        </w:tc>
        <w:tc>
          <w:tcPr>
            <w:tcW w:w="2977" w:type="dxa"/>
            <w:shd w:val="clear" w:color="auto" w:fill="9966FF"/>
            <w:vAlign w:val="center"/>
          </w:tcPr>
          <w:p w:rsidR="00FE51B9" w:rsidRPr="00215D91" w:rsidRDefault="00FE51B9" w:rsidP="00A21F27">
            <w:pPr>
              <w:jc w:val="center"/>
              <w:rPr>
                <w:b/>
                <w:sz w:val="20"/>
                <w:szCs w:val="20"/>
              </w:rPr>
            </w:pPr>
            <w:r>
              <w:rPr>
                <w:b/>
                <w:sz w:val="20"/>
                <w:szCs w:val="20"/>
              </w:rPr>
              <w:t>Working Scientifically  (NC) Links:</w:t>
            </w:r>
          </w:p>
        </w:tc>
        <w:tc>
          <w:tcPr>
            <w:tcW w:w="3048" w:type="dxa"/>
            <w:shd w:val="clear" w:color="auto" w:fill="9966FF"/>
            <w:vAlign w:val="center"/>
          </w:tcPr>
          <w:p w:rsidR="00FE51B9" w:rsidRPr="00215D91" w:rsidRDefault="00FE51B9" w:rsidP="00A21F27">
            <w:pPr>
              <w:jc w:val="center"/>
              <w:rPr>
                <w:b/>
                <w:sz w:val="20"/>
                <w:szCs w:val="20"/>
              </w:rPr>
            </w:pPr>
            <w:r w:rsidRPr="00927FFA">
              <w:rPr>
                <w:b/>
                <w:sz w:val="20"/>
                <w:szCs w:val="20"/>
              </w:rPr>
              <w:t>Opportunities for working Scientifically:</w:t>
            </w:r>
          </w:p>
        </w:tc>
        <w:tc>
          <w:tcPr>
            <w:tcW w:w="2197" w:type="dxa"/>
            <w:shd w:val="clear" w:color="auto" w:fill="9966FF"/>
            <w:vAlign w:val="center"/>
          </w:tcPr>
          <w:p w:rsidR="00FE51B9" w:rsidRDefault="00FE51B9" w:rsidP="00A21F27">
            <w:pPr>
              <w:jc w:val="center"/>
              <w:rPr>
                <w:b/>
                <w:sz w:val="20"/>
                <w:szCs w:val="20"/>
              </w:rPr>
            </w:pPr>
            <w:r>
              <w:rPr>
                <w:b/>
                <w:sz w:val="20"/>
                <w:szCs w:val="20"/>
              </w:rPr>
              <w:t xml:space="preserve">Story / Book </w:t>
            </w:r>
          </w:p>
          <w:p w:rsidR="00FE51B9" w:rsidRPr="00215D91" w:rsidRDefault="00FE51B9" w:rsidP="00A21F27">
            <w:pPr>
              <w:jc w:val="center"/>
              <w:rPr>
                <w:b/>
                <w:sz w:val="20"/>
                <w:szCs w:val="20"/>
              </w:rPr>
            </w:pPr>
            <w:r>
              <w:rPr>
                <w:b/>
                <w:sz w:val="20"/>
                <w:szCs w:val="20"/>
              </w:rPr>
              <w:t>Opportunities:</w:t>
            </w:r>
          </w:p>
        </w:tc>
        <w:tc>
          <w:tcPr>
            <w:tcW w:w="1559" w:type="dxa"/>
            <w:shd w:val="clear" w:color="auto" w:fill="9966FF"/>
            <w:vAlign w:val="center"/>
          </w:tcPr>
          <w:p w:rsidR="00FE51B9" w:rsidRPr="00215D91" w:rsidRDefault="00FE51B9" w:rsidP="00A21F27">
            <w:pPr>
              <w:jc w:val="center"/>
              <w:rPr>
                <w:b/>
                <w:sz w:val="20"/>
                <w:szCs w:val="20"/>
              </w:rPr>
            </w:pPr>
            <w:r w:rsidRPr="00215D91">
              <w:rPr>
                <w:b/>
                <w:sz w:val="20"/>
                <w:szCs w:val="20"/>
              </w:rPr>
              <w:t>Vocabulary:</w:t>
            </w:r>
          </w:p>
        </w:tc>
      </w:tr>
      <w:tr w:rsidR="00FE51B9" w:rsidRPr="00215D91" w:rsidTr="00D10698">
        <w:trPr>
          <w:trHeight w:val="3469"/>
        </w:trPr>
        <w:tc>
          <w:tcPr>
            <w:tcW w:w="3964" w:type="dxa"/>
            <w:vMerge w:val="restart"/>
            <w:shd w:val="clear" w:color="auto" w:fill="FFFFFF" w:themeFill="background1"/>
          </w:tcPr>
          <w:p w:rsidR="00FE51B9" w:rsidRPr="006300E4" w:rsidRDefault="00FE51B9" w:rsidP="00A21F27">
            <w:pPr>
              <w:rPr>
                <w:rFonts w:ascii="Calibri" w:hAnsi="Calibri"/>
                <w:b/>
                <w:sz w:val="20"/>
                <w:szCs w:val="20"/>
              </w:rPr>
            </w:pPr>
            <w:r w:rsidRPr="006300E4">
              <w:rPr>
                <w:rFonts w:ascii="Calibri" w:hAnsi="Calibri"/>
                <w:b/>
                <w:sz w:val="20"/>
                <w:szCs w:val="20"/>
              </w:rPr>
              <w:t>In Year 4:</w:t>
            </w:r>
          </w:p>
          <w:p w:rsidR="00FE51B9" w:rsidRPr="006300E4" w:rsidRDefault="00FE51B9" w:rsidP="00A21F27">
            <w:pPr>
              <w:rPr>
                <w:sz w:val="20"/>
                <w:szCs w:val="20"/>
              </w:rPr>
            </w:pPr>
            <w:r w:rsidRPr="006300E4">
              <w:rPr>
                <w:sz w:val="20"/>
                <w:szCs w:val="20"/>
              </w:rPr>
              <w:t>* Identify common appliances that run on electricity.</w:t>
            </w:r>
          </w:p>
          <w:p w:rsidR="00FE51B9" w:rsidRPr="006300E4" w:rsidRDefault="00FE51B9" w:rsidP="00A21F27">
            <w:pPr>
              <w:rPr>
                <w:sz w:val="20"/>
                <w:szCs w:val="20"/>
              </w:rPr>
            </w:pPr>
            <w:r w:rsidRPr="006300E4">
              <w:rPr>
                <w:sz w:val="20"/>
                <w:szCs w:val="20"/>
              </w:rPr>
              <w:t>* Construct a simple series electrical circuit, identifying and naming its basic parts, including cells, wires, bulbs, switches and buzzers.</w:t>
            </w:r>
          </w:p>
          <w:p w:rsidR="00FE51B9" w:rsidRPr="006300E4" w:rsidRDefault="00FE51B9" w:rsidP="00A21F27">
            <w:pPr>
              <w:rPr>
                <w:sz w:val="20"/>
                <w:szCs w:val="20"/>
              </w:rPr>
            </w:pPr>
            <w:r w:rsidRPr="006300E4">
              <w:rPr>
                <w:sz w:val="20"/>
                <w:szCs w:val="20"/>
              </w:rPr>
              <w:t>* Identify whether or not a lamp will light in a simple series circuit, based on whether or not the lamp is part of a complete loop with a battery.</w:t>
            </w:r>
          </w:p>
          <w:p w:rsidR="00FE51B9" w:rsidRPr="006300E4" w:rsidRDefault="00FE51B9" w:rsidP="00A21F27">
            <w:pPr>
              <w:rPr>
                <w:sz w:val="20"/>
                <w:szCs w:val="20"/>
              </w:rPr>
            </w:pPr>
            <w:r w:rsidRPr="006300E4">
              <w:rPr>
                <w:sz w:val="20"/>
                <w:szCs w:val="20"/>
              </w:rPr>
              <w:t>* Recognise that a switch opens and closes a circuit and associates this with whether or not a lamp lights in a simple series circuit.</w:t>
            </w:r>
          </w:p>
          <w:p w:rsidR="00FE51B9" w:rsidRPr="006300E4" w:rsidRDefault="00FE51B9" w:rsidP="00A21F27">
            <w:pPr>
              <w:rPr>
                <w:sz w:val="20"/>
                <w:szCs w:val="20"/>
              </w:rPr>
            </w:pPr>
            <w:r w:rsidRPr="006300E4">
              <w:rPr>
                <w:sz w:val="20"/>
                <w:szCs w:val="20"/>
              </w:rPr>
              <w:t>* Recognise some common conductors and insulators, and associate metals with being good conductors.</w:t>
            </w:r>
          </w:p>
        </w:tc>
        <w:tc>
          <w:tcPr>
            <w:tcW w:w="2977" w:type="dxa"/>
            <w:shd w:val="clear" w:color="auto" w:fill="FFFFFF" w:themeFill="background1"/>
          </w:tcPr>
          <w:p w:rsidR="00FE51B9" w:rsidRDefault="00FE51B9" w:rsidP="00A21F27">
            <w:pPr>
              <w:rPr>
                <w:sz w:val="20"/>
                <w:szCs w:val="20"/>
              </w:rPr>
            </w:pPr>
            <w:r>
              <w:rPr>
                <w:sz w:val="20"/>
                <w:szCs w:val="20"/>
              </w:rPr>
              <w:t>* Work systematically to identify the effect of changing one component at a time in a circuit.</w:t>
            </w:r>
          </w:p>
          <w:p w:rsidR="00FE51B9" w:rsidRPr="009B2A2E" w:rsidRDefault="00FE51B9" w:rsidP="00A21F27">
            <w:pPr>
              <w:rPr>
                <w:sz w:val="20"/>
                <w:szCs w:val="20"/>
              </w:rPr>
            </w:pPr>
            <w:r>
              <w:rPr>
                <w:sz w:val="20"/>
                <w:szCs w:val="20"/>
              </w:rPr>
              <w:t>* Design and make a set of traffic lights, a burglar alarm or another useful circuit.</w:t>
            </w:r>
          </w:p>
        </w:tc>
        <w:tc>
          <w:tcPr>
            <w:tcW w:w="3048" w:type="dxa"/>
            <w:vMerge w:val="restart"/>
            <w:shd w:val="clear" w:color="auto" w:fill="FFFFFF" w:themeFill="background1"/>
          </w:tcPr>
          <w:p w:rsidR="00FE51B9" w:rsidRPr="006359ED" w:rsidRDefault="00FE51B9" w:rsidP="00A21F27">
            <w:pPr>
              <w:autoSpaceDE w:val="0"/>
              <w:autoSpaceDN w:val="0"/>
              <w:adjustRightInd w:val="0"/>
              <w:rPr>
                <w:rFonts w:ascii="Calibri" w:hAnsi="Calibri" w:cs="Calibri"/>
                <w:color w:val="000000"/>
                <w:sz w:val="20"/>
                <w:szCs w:val="20"/>
                <w:highlight w:val="magenta"/>
              </w:rPr>
            </w:pPr>
            <w:r w:rsidRPr="006359ED">
              <w:rPr>
                <w:rFonts w:ascii="Calibri" w:hAnsi="Calibri" w:cs="Calibri"/>
                <w:color w:val="000000"/>
                <w:sz w:val="20"/>
                <w:szCs w:val="20"/>
                <w:highlight w:val="magenta"/>
              </w:rPr>
              <w:t>* What happens to the ….. if……</w:t>
            </w:r>
          </w:p>
          <w:p w:rsidR="00FE51B9" w:rsidRPr="006359ED" w:rsidRDefault="00FE51B9" w:rsidP="00A21F27">
            <w:pPr>
              <w:autoSpaceDE w:val="0"/>
              <w:autoSpaceDN w:val="0"/>
              <w:adjustRightInd w:val="0"/>
              <w:rPr>
                <w:rFonts w:ascii="Calibri" w:hAnsi="Calibri" w:cs="Calibri"/>
                <w:color w:val="000000"/>
                <w:sz w:val="20"/>
                <w:szCs w:val="20"/>
                <w:highlight w:val="magenta"/>
              </w:rPr>
            </w:pPr>
            <w:r w:rsidRPr="006359ED">
              <w:rPr>
                <w:rFonts w:ascii="Calibri" w:hAnsi="Calibri" w:cs="Calibri"/>
                <w:color w:val="000000"/>
                <w:sz w:val="20"/>
                <w:szCs w:val="20"/>
                <w:highlight w:val="magenta"/>
              </w:rPr>
              <w:t>- volume of a buzzer if I increase  / decrease the thickness of wires?</w:t>
            </w:r>
          </w:p>
          <w:p w:rsidR="00FE51B9" w:rsidRDefault="00FE51B9" w:rsidP="00A21F27">
            <w:pPr>
              <w:autoSpaceDE w:val="0"/>
              <w:autoSpaceDN w:val="0"/>
              <w:adjustRightInd w:val="0"/>
              <w:rPr>
                <w:rFonts w:ascii="Calibri" w:hAnsi="Calibri" w:cs="Calibri"/>
                <w:color w:val="000000"/>
                <w:sz w:val="20"/>
                <w:szCs w:val="20"/>
              </w:rPr>
            </w:pPr>
            <w:r w:rsidRPr="006359ED">
              <w:rPr>
                <w:rFonts w:ascii="Calibri" w:hAnsi="Calibri" w:cs="Calibri"/>
                <w:color w:val="000000"/>
                <w:sz w:val="20"/>
                <w:szCs w:val="20"/>
                <w:highlight w:val="magenta"/>
              </w:rPr>
              <w:t>- volume of a buzzer if I increase / decrease length of wires?</w:t>
            </w:r>
          </w:p>
          <w:p w:rsidR="00FE51B9" w:rsidRPr="00ED4436" w:rsidRDefault="00FE51B9" w:rsidP="00A21F27">
            <w:pPr>
              <w:autoSpaceDE w:val="0"/>
              <w:autoSpaceDN w:val="0"/>
              <w:adjustRightInd w:val="0"/>
              <w:rPr>
                <w:rFonts w:ascii="Calibri" w:hAnsi="Calibri" w:cs="Calibri"/>
                <w:color w:val="000000"/>
                <w:sz w:val="20"/>
                <w:szCs w:val="20"/>
                <w:highlight w:val="yellow"/>
              </w:rPr>
            </w:pPr>
            <w:r w:rsidRPr="00ED4436">
              <w:rPr>
                <w:rFonts w:ascii="Calibri" w:hAnsi="Calibri" w:cs="Calibri"/>
                <w:color w:val="000000"/>
                <w:sz w:val="20"/>
                <w:szCs w:val="20"/>
                <w:highlight w:val="yellow"/>
              </w:rPr>
              <w:t>- brightness of bulb if I increase / decrease the voltage of the cells?</w:t>
            </w:r>
          </w:p>
          <w:p w:rsidR="00FE51B9" w:rsidRPr="00ED4436" w:rsidRDefault="00FE51B9" w:rsidP="00A21F27">
            <w:pPr>
              <w:autoSpaceDE w:val="0"/>
              <w:autoSpaceDN w:val="0"/>
              <w:adjustRightInd w:val="0"/>
              <w:rPr>
                <w:rFonts w:ascii="Calibri" w:hAnsi="Calibri" w:cs="Calibri"/>
                <w:color w:val="000000"/>
                <w:sz w:val="20"/>
                <w:szCs w:val="20"/>
                <w:highlight w:val="yellow"/>
              </w:rPr>
            </w:pPr>
            <w:r w:rsidRPr="00ED4436">
              <w:rPr>
                <w:rFonts w:ascii="Calibri" w:hAnsi="Calibri" w:cs="Calibri"/>
                <w:color w:val="000000"/>
                <w:sz w:val="20"/>
                <w:szCs w:val="20"/>
                <w:highlight w:val="yellow"/>
              </w:rPr>
              <w:t>- speed of a motor if I increase / decrease the number of bulbs?</w:t>
            </w:r>
          </w:p>
          <w:p w:rsidR="00FE51B9" w:rsidRDefault="00FE51B9" w:rsidP="00FE51B9">
            <w:pPr>
              <w:autoSpaceDE w:val="0"/>
              <w:autoSpaceDN w:val="0"/>
              <w:adjustRightInd w:val="0"/>
              <w:rPr>
                <w:rFonts w:ascii="Calibri" w:hAnsi="Calibri" w:cs="Calibri"/>
                <w:color w:val="000000"/>
                <w:sz w:val="20"/>
                <w:szCs w:val="20"/>
                <w:highlight w:val="yellow"/>
              </w:rPr>
            </w:pPr>
            <w:r w:rsidRPr="00ED4436">
              <w:rPr>
                <w:rFonts w:ascii="Calibri" w:hAnsi="Calibri" w:cs="Calibri"/>
                <w:color w:val="000000"/>
                <w:sz w:val="20"/>
                <w:szCs w:val="20"/>
                <w:highlight w:val="yellow"/>
              </w:rPr>
              <w:t>- speed of a motor if I increase / decrease the number of cells?</w:t>
            </w:r>
          </w:p>
          <w:p w:rsidR="00FE51B9" w:rsidRDefault="00FE51B9" w:rsidP="00FE51B9">
            <w:pPr>
              <w:autoSpaceDE w:val="0"/>
              <w:autoSpaceDN w:val="0"/>
              <w:adjustRightInd w:val="0"/>
              <w:rPr>
                <w:rFonts w:ascii="Calibri" w:hAnsi="Calibri" w:cs="Calibri"/>
                <w:color w:val="000000"/>
                <w:sz w:val="20"/>
                <w:szCs w:val="20"/>
              </w:rPr>
            </w:pPr>
            <w:r w:rsidRPr="006359ED">
              <w:rPr>
                <w:rFonts w:ascii="Calibri" w:hAnsi="Calibri" w:cs="Calibri"/>
                <w:color w:val="000000"/>
                <w:sz w:val="20"/>
                <w:szCs w:val="20"/>
                <w:highlight w:val="magenta"/>
              </w:rPr>
              <w:t>* Which circuits will work? Can you fix those that don’t?</w:t>
            </w:r>
          </w:p>
          <w:p w:rsidR="00FE51B9" w:rsidRDefault="00FE51B9" w:rsidP="00FE51B9">
            <w:pPr>
              <w:autoSpaceDE w:val="0"/>
              <w:autoSpaceDN w:val="0"/>
              <w:adjustRightInd w:val="0"/>
              <w:rPr>
                <w:rFonts w:ascii="Calibri" w:hAnsi="Calibri" w:cs="Calibri"/>
                <w:color w:val="000000"/>
                <w:sz w:val="20"/>
                <w:szCs w:val="20"/>
              </w:rPr>
            </w:pPr>
            <w:r w:rsidRPr="006359ED">
              <w:rPr>
                <w:rFonts w:ascii="Calibri" w:hAnsi="Calibri" w:cs="Calibri"/>
                <w:color w:val="000000"/>
                <w:sz w:val="20"/>
                <w:szCs w:val="20"/>
                <w:highlight w:val="green"/>
              </w:rPr>
              <w:t>*Can you draw an accurate diagram of the circuit?</w:t>
            </w:r>
          </w:p>
          <w:p w:rsidR="00D10698" w:rsidRDefault="00D10698" w:rsidP="00FE51B9">
            <w:pPr>
              <w:autoSpaceDE w:val="0"/>
              <w:autoSpaceDN w:val="0"/>
              <w:adjustRightInd w:val="0"/>
              <w:rPr>
                <w:rFonts w:ascii="Calibri" w:hAnsi="Calibri" w:cs="Calibri"/>
                <w:color w:val="000000"/>
                <w:sz w:val="20"/>
                <w:szCs w:val="20"/>
              </w:rPr>
            </w:pPr>
            <w:r w:rsidRPr="00D10698">
              <w:rPr>
                <w:rFonts w:ascii="Calibri" w:hAnsi="Calibri" w:cs="Calibri"/>
                <w:color w:val="000000"/>
                <w:sz w:val="20"/>
                <w:szCs w:val="20"/>
                <w:highlight w:val="yellow"/>
              </w:rPr>
              <w:t>* Which types of fruit make the best fruit battery?</w:t>
            </w:r>
          </w:p>
          <w:p w:rsidR="00D10698" w:rsidRDefault="00D10698" w:rsidP="00FE51B9">
            <w:pPr>
              <w:autoSpaceDE w:val="0"/>
              <w:autoSpaceDN w:val="0"/>
              <w:adjustRightInd w:val="0"/>
              <w:rPr>
                <w:rFonts w:ascii="Calibri" w:hAnsi="Calibri" w:cs="Calibri"/>
                <w:color w:val="000000"/>
                <w:sz w:val="20"/>
                <w:szCs w:val="20"/>
              </w:rPr>
            </w:pPr>
            <w:r w:rsidRPr="00D10698">
              <w:rPr>
                <w:rFonts w:ascii="Calibri" w:hAnsi="Calibri" w:cs="Calibri"/>
                <w:color w:val="000000"/>
                <w:sz w:val="20"/>
                <w:szCs w:val="20"/>
                <w:highlight w:val="cyan"/>
              </w:rPr>
              <w:t>* How could you group electrical components based on their role?</w:t>
            </w:r>
          </w:p>
          <w:p w:rsidR="00D10698" w:rsidRDefault="00D10698" w:rsidP="00FE51B9">
            <w:pPr>
              <w:autoSpaceDE w:val="0"/>
              <w:autoSpaceDN w:val="0"/>
              <w:adjustRightInd w:val="0"/>
              <w:rPr>
                <w:rFonts w:ascii="Calibri" w:hAnsi="Calibri" w:cs="Calibri"/>
                <w:color w:val="000000"/>
                <w:sz w:val="20"/>
                <w:szCs w:val="20"/>
              </w:rPr>
            </w:pPr>
            <w:r w:rsidRPr="00D10698">
              <w:rPr>
                <w:rFonts w:ascii="Calibri" w:hAnsi="Calibri" w:cs="Calibri"/>
                <w:color w:val="000000"/>
                <w:sz w:val="20"/>
                <w:szCs w:val="20"/>
                <w:highlight w:val="green"/>
              </w:rPr>
              <w:t>* How has our understanding of electricity developed over time?</w:t>
            </w:r>
          </w:p>
          <w:p w:rsidR="00D10698" w:rsidRDefault="00D10698" w:rsidP="00FE51B9">
            <w:pPr>
              <w:autoSpaceDE w:val="0"/>
              <w:autoSpaceDN w:val="0"/>
              <w:adjustRightInd w:val="0"/>
              <w:rPr>
                <w:rFonts w:ascii="Calibri" w:hAnsi="Calibri" w:cs="Calibri"/>
                <w:color w:val="000000"/>
                <w:sz w:val="20"/>
                <w:szCs w:val="20"/>
              </w:rPr>
            </w:pPr>
            <w:r w:rsidRPr="00D10698">
              <w:rPr>
                <w:rFonts w:ascii="Calibri" w:hAnsi="Calibri" w:cs="Calibri"/>
                <w:color w:val="000000"/>
                <w:sz w:val="20"/>
                <w:szCs w:val="20"/>
                <w:highlight w:val="darkCyan"/>
              </w:rPr>
              <w:t>* How does the brightness of a bulb change over time?</w:t>
            </w:r>
          </w:p>
          <w:p w:rsidR="00FE51B9" w:rsidRDefault="00FE51B9" w:rsidP="00A21F27">
            <w:pPr>
              <w:autoSpaceDE w:val="0"/>
              <w:autoSpaceDN w:val="0"/>
              <w:adjustRightInd w:val="0"/>
              <w:rPr>
                <w:rFonts w:ascii="Calibri" w:hAnsi="Calibri" w:cs="Calibri"/>
                <w:color w:val="000000"/>
                <w:sz w:val="20"/>
                <w:szCs w:val="20"/>
              </w:rPr>
            </w:pPr>
          </w:p>
        </w:tc>
        <w:tc>
          <w:tcPr>
            <w:tcW w:w="2197" w:type="dxa"/>
            <w:shd w:val="clear" w:color="auto" w:fill="FFFFFF" w:themeFill="background1"/>
          </w:tcPr>
          <w:p w:rsidR="00FE51B9" w:rsidRPr="00FE51B9" w:rsidRDefault="00FE51B9" w:rsidP="00A21F27">
            <w:pPr>
              <w:autoSpaceDE w:val="0"/>
              <w:autoSpaceDN w:val="0"/>
              <w:adjustRightInd w:val="0"/>
              <w:rPr>
                <w:rFonts w:ascii="Calibri" w:hAnsi="Calibri" w:cs="Calibri"/>
                <w:b/>
                <w:color w:val="000000"/>
                <w:sz w:val="20"/>
                <w:szCs w:val="20"/>
              </w:rPr>
            </w:pPr>
            <w:r w:rsidRPr="00FE51B9">
              <w:rPr>
                <w:rFonts w:ascii="Calibri" w:hAnsi="Calibri" w:cs="Calibri"/>
                <w:b/>
                <w:color w:val="000000"/>
                <w:sz w:val="20"/>
                <w:szCs w:val="20"/>
              </w:rPr>
              <w:t>Goodnight Mr Tom</w:t>
            </w:r>
          </w:p>
          <w:p w:rsidR="00FE51B9" w:rsidRDefault="00FE51B9" w:rsidP="00A21F27">
            <w:pPr>
              <w:autoSpaceDE w:val="0"/>
              <w:autoSpaceDN w:val="0"/>
              <w:adjustRightInd w:val="0"/>
              <w:rPr>
                <w:rFonts w:ascii="Calibri" w:hAnsi="Calibri" w:cs="Calibri"/>
                <w:color w:val="000000"/>
                <w:sz w:val="20"/>
                <w:szCs w:val="20"/>
              </w:rPr>
            </w:pPr>
            <w:r>
              <w:rPr>
                <w:rFonts w:ascii="Calibri" w:hAnsi="Calibri" w:cs="Calibri"/>
                <w:color w:val="000000"/>
                <w:sz w:val="20"/>
                <w:szCs w:val="20"/>
              </w:rPr>
              <w:t>(Michelle Magorian)</w:t>
            </w:r>
          </w:p>
          <w:p w:rsidR="00FE51B9" w:rsidRDefault="00FE51B9" w:rsidP="00A21F27">
            <w:pPr>
              <w:autoSpaceDE w:val="0"/>
              <w:autoSpaceDN w:val="0"/>
              <w:adjustRightInd w:val="0"/>
              <w:rPr>
                <w:rFonts w:ascii="Calibri" w:hAnsi="Calibri" w:cs="Calibri"/>
                <w:color w:val="000000"/>
                <w:sz w:val="20"/>
                <w:szCs w:val="20"/>
              </w:rPr>
            </w:pPr>
          </w:p>
          <w:p w:rsidR="00FE51B9" w:rsidRPr="00FE51B9" w:rsidRDefault="00FE51B9" w:rsidP="00A21F27">
            <w:pPr>
              <w:autoSpaceDE w:val="0"/>
              <w:autoSpaceDN w:val="0"/>
              <w:adjustRightInd w:val="0"/>
              <w:rPr>
                <w:rFonts w:ascii="Calibri" w:hAnsi="Calibri" w:cs="Calibri"/>
                <w:b/>
                <w:color w:val="000000"/>
                <w:sz w:val="20"/>
                <w:szCs w:val="20"/>
              </w:rPr>
            </w:pPr>
            <w:r w:rsidRPr="00FE51B9">
              <w:rPr>
                <w:rFonts w:ascii="Calibri" w:hAnsi="Calibri" w:cs="Calibri"/>
                <w:b/>
                <w:color w:val="000000"/>
                <w:sz w:val="20"/>
                <w:szCs w:val="20"/>
              </w:rPr>
              <w:t>Blackout</w:t>
            </w:r>
          </w:p>
          <w:p w:rsidR="00FE51B9" w:rsidRDefault="00FE51B9" w:rsidP="00A21F27">
            <w:pPr>
              <w:autoSpaceDE w:val="0"/>
              <w:autoSpaceDN w:val="0"/>
              <w:adjustRightInd w:val="0"/>
              <w:rPr>
                <w:rFonts w:ascii="Calibri" w:hAnsi="Calibri" w:cs="Calibri"/>
                <w:color w:val="000000"/>
                <w:sz w:val="20"/>
                <w:szCs w:val="20"/>
              </w:rPr>
            </w:pPr>
            <w:r>
              <w:rPr>
                <w:rFonts w:ascii="Calibri" w:hAnsi="Calibri" w:cs="Calibri"/>
                <w:color w:val="000000"/>
                <w:sz w:val="20"/>
                <w:szCs w:val="20"/>
              </w:rPr>
              <w:t>(John Rocco)</w:t>
            </w:r>
          </w:p>
          <w:p w:rsidR="00FE51B9" w:rsidRDefault="00FE51B9" w:rsidP="00A21F27">
            <w:pPr>
              <w:autoSpaceDE w:val="0"/>
              <w:autoSpaceDN w:val="0"/>
              <w:adjustRightInd w:val="0"/>
              <w:rPr>
                <w:rFonts w:ascii="Calibri" w:hAnsi="Calibri" w:cs="Calibri"/>
                <w:color w:val="000000"/>
                <w:sz w:val="20"/>
                <w:szCs w:val="20"/>
              </w:rPr>
            </w:pPr>
          </w:p>
          <w:p w:rsidR="00FE51B9" w:rsidRPr="00FE51B9" w:rsidRDefault="00FE51B9" w:rsidP="00A21F27">
            <w:pPr>
              <w:autoSpaceDE w:val="0"/>
              <w:autoSpaceDN w:val="0"/>
              <w:adjustRightInd w:val="0"/>
              <w:rPr>
                <w:rFonts w:ascii="Calibri" w:hAnsi="Calibri" w:cs="Calibri"/>
                <w:b/>
                <w:color w:val="000000"/>
                <w:sz w:val="20"/>
                <w:szCs w:val="20"/>
              </w:rPr>
            </w:pPr>
            <w:r w:rsidRPr="00FE51B9">
              <w:rPr>
                <w:rFonts w:ascii="Calibri" w:hAnsi="Calibri" w:cs="Calibri"/>
                <w:b/>
                <w:color w:val="000000"/>
                <w:sz w:val="20"/>
                <w:szCs w:val="20"/>
              </w:rPr>
              <w:t>Hitler’s Canary</w:t>
            </w:r>
          </w:p>
          <w:p w:rsidR="00FE51B9" w:rsidRDefault="00FE51B9" w:rsidP="00A21F27">
            <w:pPr>
              <w:autoSpaceDE w:val="0"/>
              <w:autoSpaceDN w:val="0"/>
              <w:adjustRightInd w:val="0"/>
              <w:rPr>
                <w:rFonts w:ascii="Calibri" w:hAnsi="Calibri" w:cs="Calibri"/>
                <w:color w:val="000000"/>
                <w:sz w:val="20"/>
                <w:szCs w:val="20"/>
              </w:rPr>
            </w:pPr>
            <w:r>
              <w:rPr>
                <w:rFonts w:ascii="Calibri" w:hAnsi="Calibri" w:cs="Calibri"/>
                <w:color w:val="000000"/>
                <w:sz w:val="20"/>
                <w:szCs w:val="20"/>
              </w:rPr>
              <w:t>(Sandi Toksvig)</w:t>
            </w:r>
          </w:p>
          <w:p w:rsidR="00FE51B9" w:rsidRPr="003E2F46" w:rsidRDefault="00FE51B9" w:rsidP="00A21F27">
            <w:pPr>
              <w:autoSpaceDE w:val="0"/>
              <w:autoSpaceDN w:val="0"/>
              <w:adjustRightInd w:val="0"/>
              <w:rPr>
                <w:rFonts w:ascii="Calibri" w:hAnsi="Calibri" w:cs="Calibri"/>
                <w:color w:val="000000"/>
                <w:sz w:val="20"/>
                <w:szCs w:val="20"/>
              </w:rPr>
            </w:pPr>
          </w:p>
          <w:p w:rsidR="00FE51B9" w:rsidRPr="00927FFA" w:rsidRDefault="00FE51B9" w:rsidP="00A21F27">
            <w:pPr>
              <w:rPr>
                <w:b/>
                <w:sz w:val="20"/>
                <w:szCs w:val="20"/>
              </w:rPr>
            </w:pPr>
          </w:p>
        </w:tc>
        <w:tc>
          <w:tcPr>
            <w:tcW w:w="1559" w:type="dxa"/>
            <w:vMerge w:val="restart"/>
            <w:shd w:val="clear" w:color="auto" w:fill="FFFFFF" w:themeFill="background1"/>
          </w:tcPr>
          <w:p w:rsidR="00FE51B9" w:rsidRDefault="00FE51B9" w:rsidP="00A21F27">
            <w:pPr>
              <w:rPr>
                <w:sz w:val="20"/>
                <w:szCs w:val="20"/>
              </w:rPr>
            </w:pPr>
            <w:r>
              <w:rPr>
                <w:sz w:val="20"/>
                <w:szCs w:val="20"/>
              </w:rPr>
              <w:t>circuit, complete circuit, circuit symbol, volts, voltage, amps</w:t>
            </w:r>
          </w:p>
          <w:p w:rsidR="00FE51B9" w:rsidRPr="00E67CF6" w:rsidRDefault="00FE51B9" w:rsidP="00A21F27">
            <w:pPr>
              <w:rPr>
                <w:sz w:val="20"/>
                <w:szCs w:val="20"/>
              </w:rPr>
            </w:pPr>
          </w:p>
          <w:p w:rsidR="00FE51B9" w:rsidRDefault="00FE51B9" w:rsidP="00A21F27">
            <w:pPr>
              <w:rPr>
                <w:b/>
                <w:sz w:val="20"/>
                <w:szCs w:val="20"/>
              </w:rPr>
            </w:pPr>
          </w:p>
          <w:p w:rsidR="00FE51B9" w:rsidRDefault="00FE51B9" w:rsidP="00A21F27">
            <w:pPr>
              <w:rPr>
                <w:b/>
                <w:sz w:val="20"/>
                <w:szCs w:val="20"/>
              </w:rPr>
            </w:pPr>
          </w:p>
          <w:p w:rsidR="00FE51B9" w:rsidRDefault="00FE51B9" w:rsidP="00A21F27">
            <w:pPr>
              <w:rPr>
                <w:b/>
                <w:sz w:val="20"/>
                <w:szCs w:val="20"/>
              </w:rPr>
            </w:pPr>
          </w:p>
          <w:p w:rsidR="00FE51B9" w:rsidRPr="00215D91" w:rsidRDefault="00FE51B9" w:rsidP="00A21F27">
            <w:pPr>
              <w:rPr>
                <w:b/>
                <w:sz w:val="20"/>
                <w:szCs w:val="20"/>
              </w:rPr>
            </w:pPr>
          </w:p>
        </w:tc>
      </w:tr>
      <w:tr w:rsidR="00FE51B9" w:rsidRPr="00215D91" w:rsidTr="00D10698">
        <w:trPr>
          <w:trHeight w:val="132"/>
        </w:trPr>
        <w:tc>
          <w:tcPr>
            <w:tcW w:w="3964" w:type="dxa"/>
            <w:vMerge/>
            <w:shd w:val="clear" w:color="auto" w:fill="FFFFFF" w:themeFill="background1"/>
            <w:vAlign w:val="center"/>
          </w:tcPr>
          <w:p w:rsidR="00FE51B9" w:rsidRPr="00215D91" w:rsidRDefault="00FE51B9" w:rsidP="00A21F27">
            <w:pPr>
              <w:jc w:val="center"/>
              <w:rPr>
                <w:b/>
                <w:sz w:val="20"/>
                <w:szCs w:val="20"/>
              </w:rPr>
            </w:pPr>
          </w:p>
        </w:tc>
        <w:tc>
          <w:tcPr>
            <w:tcW w:w="2977" w:type="dxa"/>
            <w:shd w:val="clear" w:color="auto" w:fill="FFFFFF" w:themeFill="background1"/>
          </w:tcPr>
          <w:p w:rsidR="00FE51B9" w:rsidRPr="009B2A2E" w:rsidRDefault="00FE51B9" w:rsidP="00A21F27">
            <w:pPr>
              <w:rPr>
                <w:b/>
                <w:sz w:val="20"/>
                <w:szCs w:val="20"/>
              </w:rPr>
            </w:pPr>
            <w:r w:rsidRPr="009B2A2E">
              <w:rPr>
                <w:b/>
                <w:sz w:val="20"/>
                <w:szCs w:val="20"/>
              </w:rPr>
              <w:t>Types of scientific Enquiry:</w:t>
            </w:r>
          </w:p>
          <w:p w:rsidR="00FE51B9" w:rsidRDefault="00FE51B9" w:rsidP="00A21F27">
            <w:pPr>
              <w:rPr>
                <w:sz w:val="20"/>
                <w:szCs w:val="20"/>
              </w:rPr>
            </w:pPr>
            <w:r w:rsidRPr="00860E26">
              <w:rPr>
                <w:sz w:val="20"/>
                <w:szCs w:val="20"/>
                <w:highlight w:val="yellow"/>
              </w:rPr>
              <w:t>Fair &amp; Comparative testing</w:t>
            </w:r>
          </w:p>
          <w:p w:rsidR="00FE51B9" w:rsidRDefault="00FE51B9" w:rsidP="00A21F27">
            <w:pPr>
              <w:rPr>
                <w:sz w:val="20"/>
                <w:szCs w:val="20"/>
              </w:rPr>
            </w:pPr>
            <w:r w:rsidRPr="00860E26">
              <w:rPr>
                <w:sz w:val="20"/>
                <w:szCs w:val="20"/>
                <w:highlight w:val="green"/>
              </w:rPr>
              <w:t>Research using secondary sources</w:t>
            </w:r>
          </w:p>
          <w:p w:rsidR="00FE51B9" w:rsidRDefault="00FE51B9" w:rsidP="00A21F27">
            <w:pPr>
              <w:rPr>
                <w:sz w:val="20"/>
                <w:szCs w:val="20"/>
              </w:rPr>
            </w:pPr>
            <w:r w:rsidRPr="00860E26">
              <w:rPr>
                <w:sz w:val="20"/>
                <w:szCs w:val="20"/>
                <w:highlight w:val="cyan"/>
              </w:rPr>
              <w:t>Identifying, classifying &amp; grouping</w:t>
            </w:r>
          </w:p>
          <w:p w:rsidR="00FE51B9" w:rsidRDefault="00FE51B9" w:rsidP="00A21F27">
            <w:pPr>
              <w:rPr>
                <w:sz w:val="20"/>
                <w:szCs w:val="20"/>
              </w:rPr>
            </w:pPr>
            <w:r w:rsidRPr="00860E26">
              <w:rPr>
                <w:sz w:val="20"/>
                <w:szCs w:val="20"/>
                <w:highlight w:val="magenta"/>
              </w:rPr>
              <w:t>Pattern seeking</w:t>
            </w:r>
          </w:p>
          <w:p w:rsidR="00FE51B9" w:rsidRPr="004947BA" w:rsidRDefault="00FE51B9" w:rsidP="00A21F27">
            <w:pPr>
              <w:rPr>
                <w:sz w:val="20"/>
                <w:szCs w:val="20"/>
              </w:rPr>
            </w:pPr>
            <w:r>
              <w:rPr>
                <w:sz w:val="20"/>
                <w:szCs w:val="20"/>
                <w:highlight w:val="darkCyan"/>
              </w:rPr>
              <w:t>O</w:t>
            </w:r>
            <w:r w:rsidRPr="00860E26">
              <w:rPr>
                <w:sz w:val="20"/>
                <w:szCs w:val="20"/>
                <w:highlight w:val="darkCyan"/>
              </w:rPr>
              <w:t>bserving over time</w:t>
            </w:r>
          </w:p>
        </w:tc>
        <w:tc>
          <w:tcPr>
            <w:tcW w:w="3048" w:type="dxa"/>
            <w:vMerge/>
            <w:shd w:val="clear" w:color="auto" w:fill="FFFFFF" w:themeFill="background1"/>
          </w:tcPr>
          <w:p w:rsidR="00FE51B9" w:rsidRPr="00927FFA" w:rsidRDefault="00FE51B9" w:rsidP="00A21F27">
            <w:pPr>
              <w:rPr>
                <w:sz w:val="20"/>
                <w:szCs w:val="20"/>
              </w:rPr>
            </w:pPr>
          </w:p>
        </w:tc>
        <w:tc>
          <w:tcPr>
            <w:tcW w:w="2197" w:type="dxa"/>
            <w:shd w:val="clear" w:color="auto" w:fill="FFFFFF" w:themeFill="background1"/>
          </w:tcPr>
          <w:p w:rsidR="00FE51B9" w:rsidRDefault="00D10698" w:rsidP="00A21F27">
            <w:pPr>
              <w:rPr>
                <w:b/>
                <w:sz w:val="20"/>
                <w:szCs w:val="20"/>
              </w:rPr>
            </w:pPr>
            <w:r>
              <w:rPr>
                <w:b/>
                <w:sz w:val="20"/>
                <w:szCs w:val="20"/>
              </w:rPr>
              <w:t>Famous Scientists:</w:t>
            </w:r>
          </w:p>
          <w:p w:rsidR="00D10698" w:rsidRDefault="00D10698" w:rsidP="00A21F27">
            <w:pPr>
              <w:rPr>
                <w:sz w:val="20"/>
                <w:szCs w:val="20"/>
              </w:rPr>
            </w:pPr>
            <w:r>
              <w:rPr>
                <w:sz w:val="20"/>
                <w:szCs w:val="20"/>
              </w:rPr>
              <w:t>Alessandro Volta (Electrical Battery)</w:t>
            </w:r>
          </w:p>
          <w:p w:rsidR="00D10698" w:rsidRDefault="00D10698" w:rsidP="00A21F27">
            <w:pPr>
              <w:rPr>
                <w:sz w:val="20"/>
                <w:szCs w:val="20"/>
              </w:rPr>
            </w:pPr>
          </w:p>
          <w:p w:rsidR="00D10698" w:rsidRDefault="00D10698" w:rsidP="00A21F27">
            <w:pPr>
              <w:rPr>
                <w:sz w:val="20"/>
                <w:szCs w:val="20"/>
              </w:rPr>
            </w:pPr>
            <w:r>
              <w:rPr>
                <w:sz w:val="20"/>
                <w:szCs w:val="20"/>
              </w:rPr>
              <w:t xml:space="preserve">Nicola Tesla </w:t>
            </w:r>
          </w:p>
          <w:p w:rsidR="00D10698" w:rsidRPr="00D10698" w:rsidRDefault="00D10698" w:rsidP="00A21F27">
            <w:pPr>
              <w:rPr>
                <w:sz w:val="20"/>
                <w:szCs w:val="20"/>
              </w:rPr>
            </w:pPr>
            <w:r>
              <w:rPr>
                <w:sz w:val="20"/>
                <w:szCs w:val="20"/>
              </w:rPr>
              <w:t>(Alternating Currents)</w:t>
            </w:r>
          </w:p>
        </w:tc>
        <w:tc>
          <w:tcPr>
            <w:tcW w:w="1559" w:type="dxa"/>
            <w:vMerge/>
            <w:shd w:val="clear" w:color="auto" w:fill="FFFFFF" w:themeFill="background1"/>
          </w:tcPr>
          <w:p w:rsidR="00FE51B9" w:rsidRPr="00215D91" w:rsidRDefault="00FE51B9" w:rsidP="00A21F27">
            <w:pPr>
              <w:jc w:val="center"/>
              <w:rPr>
                <w:b/>
                <w:sz w:val="20"/>
                <w:szCs w:val="20"/>
              </w:rPr>
            </w:pPr>
          </w:p>
        </w:tc>
      </w:tr>
      <w:tr w:rsidR="007777E8" w:rsidRPr="00215D91" w:rsidTr="007777E8">
        <w:trPr>
          <w:trHeight w:val="132"/>
        </w:trPr>
        <w:tc>
          <w:tcPr>
            <w:tcW w:w="13745" w:type="dxa"/>
            <w:gridSpan w:val="5"/>
            <w:shd w:val="clear" w:color="auto" w:fill="CC99FF"/>
            <w:vAlign w:val="center"/>
          </w:tcPr>
          <w:p w:rsidR="007777E8" w:rsidRDefault="007777E8" w:rsidP="007777E8">
            <w:pPr>
              <w:rPr>
                <w:b/>
                <w:sz w:val="20"/>
                <w:szCs w:val="20"/>
              </w:rPr>
            </w:pPr>
            <w:r w:rsidRPr="007777E8">
              <w:rPr>
                <w:b/>
                <w:sz w:val="20"/>
                <w:szCs w:val="20"/>
              </w:rPr>
              <w:t xml:space="preserve">In </w:t>
            </w:r>
            <w:r>
              <w:rPr>
                <w:b/>
                <w:sz w:val="20"/>
                <w:szCs w:val="20"/>
              </w:rPr>
              <w:t>KS3:</w:t>
            </w:r>
          </w:p>
          <w:p w:rsidR="007777E8" w:rsidRDefault="007777E8" w:rsidP="007777E8">
            <w:pPr>
              <w:rPr>
                <w:sz w:val="20"/>
                <w:szCs w:val="20"/>
              </w:rPr>
            </w:pPr>
            <w:r>
              <w:rPr>
                <w:sz w:val="20"/>
                <w:szCs w:val="20"/>
              </w:rPr>
              <w:t xml:space="preserve">* Electric currents, measured in amperes, </w:t>
            </w:r>
            <w:r w:rsidR="00995E4C">
              <w:rPr>
                <w:sz w:val="20"/>
                <w:szCs w:val="20"/>
              </w:rPr>
              <w:t>in circuits in series and parallel circuits, currents add where branches meet and current as flow of change.</w:t>
            </w:r>
          </w:p>
          <w:p w:rsidR="00995E4C" w:rsidRDefault="00995E4C" w:rsidP="007777E8">
            <w:pPr>
              <w:rPr>
                <w:sz w:val="20"/>
                <w:szCs w:val="20"/>
              </w:rPr>
            </w:pPr>
            <w:r>
              <w:rPr>
                <w:sz w:val="20"/>
                <w:szCs w:val="20"/>
              </w:rPr>
              <w:t>* Potential difference measured in volts, battery and bulb ratings; resistances measured in ohms, as the ration of potential difference ((p.d) to current.</w:t>
            </w:r>
          </w:p>
          <w:p w:rsidR="00995E4C" w:rsidRDefault="00995E4C" w:rsidP="007777E8">
            <w:pPr>
              <w:rPr>
                <w:sz w:val="20"/>
                <w:szCs w:val="20"/>
              </w:rPr>
            </w:pPr>
            <w:r>
              <w:rPr>
                <w:sz w:val="20"/>
                <w:szCs w:val="20"/>
              </w:rPr>
              <w:t>* Differences in resistance between conducting and insulating components.</w:t>
            </w:r>
          </w:p>
          <w:p w:rsidR="00995E4C" w:rsidRPr="007777E8" w:rsidRDefault="00995E4C" w:rsidP="007777E8">
            <w:pPr>
              <w:rPr>
                <w:sz w:val="20"/>
                <w:szCs w:val="20"/>
              </w:rPr>
            </w:pPr>
            <w:r>
              <w:rPr>
                <w:sz w:val="20"/>
                <w:szCs w:val="20"/>
              </w:rPr>
              <w:t>* Static electricity.</w:t>
            </w:r>
            <w:bookmarkStart w:id="0" w:name="_GoBack"/>
            <w:bookmarkEnd w:id="0"/>
          </w:p>
        </w:tc>
      </w:tr>
    </w:tbl>
    <w:p w:rsidR="00E03FE5" w:rsidRDefault="00E03FE5" w:rsidP="00BA5A53">
      <w:pPr>
        <w:rPr>
          <w:rFonts w:ascii="Times New Roman" w:hAnsi="Times New Roman" w:cs="Times New Roman"/>
          <w:sz w:val="36"/>
          <w:szCs w:val="36"/>
          <w:u w:val="single"/>
        </w:rPr>
      </w:pPr>
    </w:p>
    <w:p w:rsidR="001D1389" w:rsidRDefault="001D1389" w:rsidP="00BA5A53">
      <w:pPr>
        <w:rPr>
          <w:rFonts w:ascii="Times New Roman" w:hAnsi="Times New Roman" w:cs="Times New Roman"/>
          <w:sz w:val="36"/>
          <w:szCs w:val="36"/>
          <w:u w:val="single"/>
        </w:rPr>
      </w:pPr>
    </w:p>
    <w:p w:rsidR="001D1389" w:rsidRDefault="001D1389" w:rsidP="00BA5A53">
      <w:pPr>
        <w:rPr>
          <w:rFonts w:ascii="Times New Roman" w:hAnsi="Times New Roman" w:cs="Times New Roman"/>
          <w:sz w:val="36"/>
          <w:szCs w:val="36"/>
          <w:u w:val="single"/>
        </w:rPr>
      </w:pPr>
    </w:p>
    <w:p w:rsidR="001D1389" w:rsidRPr="006D4237" w:rsidRDefault="001D1389" w:rsidP="00BA5A53">
      <w:pPr>
        <w:rPr>
          <w:rFonts w:ascii="Times New Roman" w:hAnsi="Times New Roman" w:cs="Times New Roman"/>
          <w:sz w:val="36"/>
          <w:szCs w:val="36"/>
          <w:u w:val="single"/>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2102273</wp:posOffset>
                </wp:positionV>
                <wp:extent cx="8460317"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84603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9634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65.55pt" to="666.15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" strokecolor="black [3200]" strokeweight=".5pt">
                <v:stroke joinstyle="miter"/>
              </v:line>
            </w:pict>
          </mc:Fallback>
        </mc:AlternateContent>
      </w:r>
      <w:r>
        <w:rPr>
          <w:noProof/>
          <w:lang w:eastAsia="en-GB"/>
        </w:rPr>
        <w:drawing>
          <wp:anchor distT="0" distB="0" distL="114300" distR="114300" simplePos="0" relativeHeight="251661312" behindDoc="0" locked="0" layoutInCell="1" allowOverlap="1">
            <wp:simplePos x="0" y="0"/>
            <wp:positionH relativeFrom="column">
              <wp:posOffset>-9525</wp:posOffset>
            </wp:positionH>
            <wp:positionV relativeFrom="paragraph">
              <wp:posOffset>2101850</wp:posOffset>
            </wp:positionV>
            <wp:extent cx="8477250" cy="2705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77250" cy="2705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8467725" cy="18954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467725" cy="1895475"/>
                    </a:xfrm>
                    <a:prstGeom prst="rect">
                      <a:avLst/>
                    </a:prstGeom>
                  </pic:spPr>
                </pic:pic>
              </a:graphicData>
            </a:graphic>
            <wp14:sizeRelH relativeFrom="page">
              <wp14:pctWidth>0</wp14:pctWidth>
            </wp14:sizeRelH>
            <wp14:sizeRelV relativeFrom="page">
              <wp14:pctHeight>0</wp14:pctHeight>
            </wp14:sizeRelV>
          </wp:anchor>
        </w:drawing>
      </w:r>
    </w:p>
    <w:sectPr w:rsidR="001D1389" w:rsidRPr="006D4237" w:rsidSect="00A21F27">
      <w:pgSz w:w="16838" w:h="11906" w:orient="landscape"/>
      <w:pgMar w:top="1276"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77" w:rsidRDefault="00A74677" w:rsidP="006D4237">
      <w:pPr>
        <w:spacing w:after="0" w:line="240" w:lineRule="auto"/>
      </w:pPr>
      <w:r>
        <w:separator/>
      </w:r>
    </w:p>
  </w:endnote>
  <w:endnote w:type="continuationSeparator" w:id="0">
    <w:p w:rsidR="00A74677" w:rsidRDefault="00A74677" w:rsidP="006D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0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77" w:rsidRDefault="00A74677" w:rsidP="006D4237">
      <w:pPr>
        <w:spacing w:after="0" w:line="240" w:lineRule="auto"/>
      </w:pPr>
      <w:r>
        <w:separator/>
      </w:r>
    </w:p>
  </w:footnote>
  <w:footnote w:type="continuationSeparator" w:id="0">
    <w:p w:rsidR="00A74677" w:rsidRDefault="00A74677" w:rsidP="006D4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0A8"/>
    <w:multiLevelType w:val="hybridMultilevel"/>
    <w:tmpl w:val="A7C4B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C26C9D"/>
    <w:multiLevelType w:val="hybridMultilevel"/>
    <w:tmpl w:val="4138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B252F"/>
    <w:multiLevelType w:val="hybridMultilevel"/>
    <w:tmpl w:val="3510F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707C50"/>
    <w:multiLevelType w:val="hybridMultilevel"/>
    <w:tmpl w:val="BA1A1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37"/>
    <w:rsid w:val="0002018A"/>
    <w:rsid w:val="00032CAA"/>
    <w:rsid w:val="00033D0D"/>
    <w:rsid w:val="00035945"/>
    <w:rsid w:val="00064BBF"/>
    <w:rsid w:val="00105692"/>
    <w:rsid w:val="001240E0"/>
    <w:rsid w:val="00153C5A"/>
    <w:rsid w:val="001603DE"/>
    <w:rsid w:val="001723C4"/>
    <w:rsid w:val="00197F39"/>
    <w:rsid w:val="001C4107"/>
    <w:rsid w:val="001D1389"/>
    <w:rsid w:val="00215D91"/>
    <w:rsid w:val="00263CA5"/>
    <w:rsid w:val="0027364C"/>
    <w:rsid w:val="002A6802"/>
    <w:rsid w:val="002C19EF"/>
    <w:rsid w:val="00375533"/>
    <w:rsid w:val="003E23F9"/>
    <w:rsid w:val="003E2F46"/>
    <w:rsid w:val="00431E16"/>
    <w:rsid w:val="0047158C"/>
    <w:rsid w:val="00486D83"/>
    <w:rsid w:val="00492326"/>
    <w:rsid w:val="004947BA"/>
    <w:rsid w:val="004C1E94"/>
    <w:rsid w:val="00524A51"/>
    <w:rsid w:val="00526F62"/>
    <w:rsid w:val="00533E4C"/>
    <w:rsid w:val="00556E7C"/>
    <w:rsid w:val="00583FAB"/>
    <w:rsid w:val="005A2630"/>
    <w:rsid w:val="005B6C9C"/>
    <w:rsid w:val="005E4D60"/>
    <w:rsid w:val="005F6088"/>
    <w:rsid w:val="006003D5"/>
    <w:rsid w:val="006300E4"/>
    <w:rsid w:val="00633218"/>
    <w:rsid w:val="006359ED"/>
    <w:rsid w:val="00636DE3"/>
    <w:rsid w:val="006744B4"/>
    <w:rsid w:val="006A73BB"/>
    <w:rsid w:val="006D4237"/>
    <w:rsid w:val="00725C0D"/>
    <w:rsid w:val="00737772"/>
    <w:rsid w:val="007777E8"/>
    <w:rsid w:val="00787036"/>
    <w:rsid w:val="007F3B62"/>
    <w:rsid w:val="00812472"/>
    <w:rsid w:val="008605BF"/>
    <w:rsid w:val="008A1DBF"/>
    <w:rsid w:val="00927FFA"/>
    <w:rsid w:val="00956701"/>
    <w:rsid w:val="0096429C"/>
    <w:rsid w:val="009800E3"/>
    <w:rsid w:val="00995E4C"/>
    <w:rsid w:val="009B2A2E"/>
    <w:rsid w:val="009C5B87"/>
    <w:rsid w:val="009E726A"/>
    <w:rsid w:val="009F1C95"/>
    <w:rsid w:val="00A159F3"/>
    <w:rsid w:val="00A21F27"/>
    <w:rsid w:val="00A66330"/>
    <w:rsid w:val="00A74677"/>
    <w:rsid w:val="00A83F36"/>
    <w:rsid w:val="00AD43DF"/>
    <w:rsid w:val="00B01FE7"/>
    <w:rsid w:val="00B1400B"/>
    <w:rsid w:val="00B45B86"/>
    <w:rsid w:val="00B4695A"/>
    <w:rsid w:val="00B50398"/>
    <w:rsid w:val="00B55BBB"/>
    <w:rsid w:val="00BA5A53"/>
    <w:rsid w:val="00BB3A1A"/>
    <w:rsid w:val="00BC076A"/>
    <w:rsid w:val="00BD75B1"/>
    <w:rsid w:val="00C072F4"/>
    <w:rsid w:val="00CD278D"/>
    <w:rsid w:val="00CE6D93"/>
    <w:rsid w:val="00D10698"/>
    <w:rsid w:val="00D166AB"/>
    <w:rsid w:val="00E03FE5"/>
    <w:rsid w:val="00E16DD1"/>
    <w:rsid w:val="00E327CD"/>
    <w:rsid w:val="00E45EB8"/>
    <w:rsid w:val="00E577C5"/>
    <w:rsid w:val="00E67CF6"/>
    <w:rsid w:val="00ED4436"/>
    <w:rsid w:val="00F2049D"/>
    <w:rsid w:val="00F93859"/>
    <w:rsid w:val="00FE51B9"/>
    <w:rsid w:val="00FF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782F-EB0F-497C-A5D7-3623EB32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37"/>
  </w:style>
  <w:style w:type="paragraph" w:styleId="Footer">
    <w:name w:val="footer"/>
    <w:basedOn w:val="Normal"/>
    <w:link w:val="FooterChar"/>
    <w:uiPriority w:val="99"/>
    <w:unhideWhenUsed/>
    <w:rsid w:val="006D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37"/>
  </w:style>
  <w:style w:type="paragraph" w:customStyle="1" w:styleId="Default">
    <w:name w:val="Default"/>
    <w:rsid w:val="0073777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3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9425">
      <w:bodyDiv w:val="1"/>
      <w:marLeft w:val="0"/>
      <w:marRight w:val="0"/>
      <w:marTop w:val="0"/>
      <w:marBottom w:val="0"/>
      <w:divBdr>
        <w:top w:val="none" w:sz="0" w:space="0" w:color="auto"/>
        <w:left w:val="none" w:sz="0" w:space="0" w:color="auto"/>
        <w:bottom w:val="none" w:sz="0" w:space="0" w:color="auto"/>
        <w:right w:val="none" w:sz="0" w:space="0" w:color="auto"/>
      </w:divBdr>
    </w:div>
    <w:div w:id="12375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Ellis</dc:creator>
  <cp:keywords/>
  <dc:description/>
  <cp:lastModifiedBy>Penny Ellis</cp:lastModifiedBy>
  <cp:revision>19</cp:revision>
  <dcterms:created xsi:type="dcterms:W3CDTF">2020-04-10T17:33:00Z</dcterms:created>
  <dcterms:modified xsi:type="dcterms:W3CDTF">2020-04-24T09:11:00Z</dcterms:modified>
</cp:coreProperties>
</file>