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F9" w:rsidRPr="00B258E1" w:rsidRDefault="00A85BF9" w:rsidP="00A85BF9">
      <w:pPr>
        <w:jc w:val="center"/>
        <w:rPr>
          <w:b/>
          <w:u w:val="single"/>
        </w:rPr>
      </w:pPr>
      <w:r>
        <w:rPr>
          <w:b/>
          <w:u w:val="single"/>
        </w:rPr>
        <w:t>Year 5</w:t>
      </w:r>
      <w:r w:rsidRPr="00B258E1">
        <w:rPr>
          <w:b/>
          <w:u w:val="single"/>
        </w:rPr>
        <w:t xml:space="preserve"> Writing Assessment Framework</w:t>
      </w:r>
    </w:p>
    <w:tbl>
      <w:tblPr>
        <w:tblStyle w:val="TableGrid"/>
        <w:tblW w:w="10563" w:type="dxa"/>
        <w:tblLook w:val="04A0" w:firstRow="1" w:lastRow="0" w:firstColumn="1" w:lastColumn="0" w:noHBand="0" w:noVBand="1"/>
      </w:tblPr>
      <w:tblGrid>
        <w:gridCol w:w="1838"/>
        <w:gridCol w:w="2645"/>
        <w:gridCol w:w="867"/>
        <w:gridCol w:w="868"/>
        <w:gridCol w:w="868"/>
        <w:gridCol w:w="867"/>
        <w:gridCol w:w="868"/>
        <w:gridCol w:w="868"/>
        <w:gridCol w:w="868"/>
        <w:gridCol w:w="6"/>
      </w:tblGrid>
      <w:tr w:rsidR="0000262E" w:rsidRPr="00F87011" w:rsidTr="0000262E">
        <w:trPr>
          <w:gridAfter w:val="1"/>
          <w:wAfter w:w="6" w:type="dxa"/>
          <w:cantSplit/>
          <w:trHeight w:val="386"/>
        </w:trPr>
        <w:tc>
          <w:tcPr>
            <w:tcW w:w="4483" w:type="dxa"/>
            <w:gridSpan w:val="2"/>
            <w:shd w:val="clear" w:color="auto" w:fill="auto"/>
            <w:vAlign w:val="center"/>
          </w:tcPr>
          <w:p w:rsidR="0000262E" w:rsidRPr="00F87011" w:rsidRDefault="0000262E" w:rsidP="000026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Date:</w:t>
            </w:r>
          </w:p>
        </w:tc>
        <w:tc>
          <w:tcPr>
            <w:tcW w:w="867" w:type="dxa"/>
          </w:tcPr>
          <w:p w:rsidR="0000262E" w:rsidRPr="00F87011" w:rsidRDefault="00002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00262E" w:rsidRPr="00F87011" w:rsidRDefault="00002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00262E" w:rsidRPr="00F87011" w:rsidRDefault="00002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00262E" w:rsidRPr="00F87011" w:rsidRDefault="00002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00262E" w:rsidRPr="00F87011" w:rsidRDefault="00002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00262E" w:rsidRPr="00F87011" w:rsidRDefault="000026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textDirection w:val="btLr"/>
            <w:vAlign w:val="center"/>
          </w:tcPr>
          <w:p w:rsidR="0000262E" w:rsidRPr="00F87011" w:rsidRDefault="0000262E" w:rsidP="00561EA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7011" w:rsidRPr="00F87011" w:rsidTr="0001767F">
        <w:trPr>
          <w:trHeight w:val="210"/>
        </w:trPr>
        <w:tc>
          <w:tcPr>
            <w:tcW w:w="10563" w:type="dxa"/>
            <w:gridSpan w:val="10"/>
            <w:shd w:val="clear" w:color="auto" w:fill="FFFF00"/>
          </w:tcPr>
          <w:p w:rsidR="00F87011" w:rsidRPr="00F87011" w:rsidRDefault="00F87011" w:rsidP="00274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011">
              <w:rPr>
                <w:rFonts w:cs="Arial"/>
                <w:sz w:val="16"/>
                <w:szCs w:val="16"/>
              </w:rPr>
              <w:t>Working towards the expected standard</w:t>
            </w:r>
          </w:p>
        </w:tc>
      </w:tr>
      <w:tr w:rsidR="00561EA5" w:rsidRPr="00F87011" w:rsidTr="00547BB7">
        <w:trPr>
          <w:gridAfter w:val="1"/>
          <w:wAfter w:w="6" w:type="dxa"/>
          <w:trHeight w:val="56"/>
        </w:trPr>
        <w:tc>
          <w:tcPr>
            <w:tcW w:w="1838" w:type="dxa"/>
            <w:vMerge w:val="restart"/>
            <w:vAlign w:val="center"/>
          </w:tcPr>
          <w:p w:rsidR="00561EA5" w:rsidRPr="00F87011" w:rsidRDefault="00561EA5">
            <w:pPr>
              <w:rPr>
                <w:rFonts w:cs="Arial"/>
                <w:sz w:val="16"/>
                <w:szCs w:val="16"/>
              </w:rPr>
            </w:pPr>
            <w:r w:rsidRPr="00F87011">
              <w:rPr>
                <w:rFonts w:cs="Arial"/>
                <w:sz w:val="16"/>
                <w:szCs w:val="16"/>
              </w:rPr>
              <w:t>Demarcating most sentences with:</w:t>
            </w:r>
          </w:p>
        </w:tc>
        <w:tc>
          <w:tcPr>
            <w:tcW w:w="2645" w:type="dxa"/>
            <w:vAlign w:val="center"/>
          </w:tcPr>
          <w:p w:rsidR="00561EA5" w:rsidRPr="00F87011" w:rsidRDefault="00561EA5" w:rsidP="0000262E">
            <w:pPr>
              <w:rPr>
                <w:rFonts w:cs="Arial"/>
                <w:sz w:val="16"/>
                <w:szCs w:val="16"/>
              </w:rPr>
            </w:pPr>
            <w:r w:rsidRPr="00F87011">
              <w:rPr>
                <w:rFonts w:cs="Arial"/>
                <w:sz w:val="16"/>
                <w:szCs w:val="16"/>
              </w:rPr>
              <w:t>Capital letters and full stops</w:t>
            </w:r>
          </w:p>
        </w:tc>
        <w:tc>
          <w:tcPr>
            <w:tcW w:w="867" w:type="dxa"/>
          </w:tcPr>
          <w:p w:rsidR="00561EA5" w:rsidRPr="00F87011" w:rsidRDefault="00561E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561EA5" w:rsidRPr="00F87011" w:rsidRDefault="00561E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</w:tcPr>
          <w:p w:rsidR="00561EA5" w:rsidRPr="00F87011" w:rsidRDefault="00561E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1EA5" w:rsidRPr="00F87011" w:rsidTr="0000262E">
        <w:trPr>
          <w:gridAfter w:val="1"/>
          <w:wAfter w:w="6" w:type="dxa"/>
          <w:trHeight w:val="277"/>
        </w:trPr>
        <w:tc>
          <w:tcPr>
            <w:tcW w:w="1838" w:type="dxa"/>
            <w:vMerge/>
          </w:tcPr>
          <w:p w:rsidR="00561EA5" w:rsidRPr="00F87011" w:rsidRDefault="00561EA5" w:rsidP="00D430B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561EA5" w:rsidRPr="00F87011" w:rsidRDefault="00561EA5" w:rsidP="0000262E">
            <w:pPr>
              <w:rPr>
                <w:rFonts w:cs="Arial"/>
                <w:sz w:val="16"/>
                <w:szCs w:val="16"/>
              </w:rPr>
            </w:pPr>
            <w:r w:rsidRPr="00F87011">
              <w:rPr>
                <w:rFonts w:cs="Arial"/>
                <w:sz w:val="16"/>
                <w:szCs w:val="16"/>
              </w:rPr>
              <w:t>Question marks</w:t>
            </w:r>
          </w:p>
        </w:tc>
        <w:tc>
          <w:tcPr>
            <w:tcW w:w="867" w:type="dxa"/>
          </w:tcPr>
          <w:p w:rsidR="00561EA5" w:rsidRPr="00F87011" w:rsidRDefault="00561E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561EA5" w:rsidRPr="00F87011" w:rsidRDefault="00561E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</w:tcPr>
          <w:p w:rsidR="00561EA5" w:rsidRPr="00F87011" w:rsidRDefault="00561E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54A1" w:rsidRPr="00F87011" w:rsidTr="0000262E">
        <w:trPr>
          <w:gridAfter w:val="1"/>
          <w:wAfter w:w="6" w:type="dxa"/>
          <w:trHeight w:val="277"/>
        </w:trPr>
        <w:tc>
          <w:tcPr>
            <w:tcW w:w="1838" w:type="dxa"/>
            <w:vMerge/>
          </w:tcPr>
          <w:p w:rsidR="000754A1" w:rsidRPr="00F87011" w:rsidRDefault="000754A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0754A1" w:rsidRPr="00F87011" w:rsidRDefault="000754A1" w:rsidP="0000262E">
            <w:pPr>
              <w:rPr>
                <w:rFonts w:cs="Arial"/>
                <w:sz w:val="16"/>
                <w:szCs w:val="16"/>
              </w:rPr>
            </w:pPr>
            <w:r w:rsidRPr="00F87011">
              <w:rPr>
                <w:rFonts w:cs="Arial"/>
                <w:sz w:val="16"/>
                <w:szCs w:val="16"/>
              </w:rPr>
              <w:t>Exclamation marks</w:t>
            </w:r>
          </w:p>
        </w:tc>
        <w:tc>
          <w:tcPr>
            <w:tcW w:w="867" w:type="dxa"/>
          </w:tcPr>
          <w:p w:rsidR="000754A1" w:rsidRPr="00F87011" w:rsidRDefault="000754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0754A1" w:rsidRPr="00F87011" w:rsidRDefault="000754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0754A1" w:rsidRPr="00F87011" w:rsidRDefault="000754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0754A1" w:rsidRPr="00F87011" w:rsidRDefault="000754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0754A1" w:rsidRPr="00F87011" w:rsidRDefault="000754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0754A1" w:rsidRPr="00F87011" w:rsidRDefault="000754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0754A1" w:rsidRPr="00F87011" w:rsidRDefault="000754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54A1" w:rsidRPr="00F87011" w:rsidTr="0000262E">
        <w:trPr>
          <w:gridAfter w:val="1"/>
          <w:wAfter w:w="6" w:type="dxa"/>
          <w:trHeight w:val="136"/>
        </w:trPr>
        <w:tc>
          <w:tcPr>
            <w:tcW w:w="1838" w:type="dxa"/>
            <w:vMerge/>
          </w:tcPr>
          <w:p w:rsidR="000754A1" w:rsidRPr="00F87011" w:rsidRDefault="000754A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0754A1" w:rsidRPr="00F87011" w:rsidRDefault="000754A1" w:rsidP="0000262E">
            <w:pPr>
              <w:rPr>
                <w:rFonts w:cs="Arial"/>
                <w:sz w:val="16"/>
                <w:szCs w:val="16"/>
              </w:rPr>
            </w:pPr>
            <w:r w:rsidRPr="00F87011">
              <w:rPr>
                <w:rFonts w:cs="Arial"/>
                <w:sz w:val="16"/>
                <w:szCs w:val="16"/>
              </w:rPr>
              <w:t>Commas in a list</w:t>
            </w:r>
          </w:p>
        </w:tc>
        <w:tc>
          <w:tcPr>
            <w:tcW w:w="867" w:type="dxa"/>
          </w:tcPr>
          <w:p w:rsidR="000754A1" w:rsidRPr="00F87011" w:rsidRDefault="000754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0754A1" w:rsidRPr="00F87011" w:rsidRDefault="000754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0754A1" w:rsidRPr="00F87011" w:rsidRDefault="000754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0754A1" w:rsidRPr="00F87011" w:rsidRDefault="000754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0754A1" w:rsidRPr="00F87011" w:rsidRDefault="000754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0754A1" w:rsidRPr="00F87011" w:rsidRDefault="000754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0754A1" w:rsidRPr="00F87011" w:rsidRDefault="000754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54A1" w:rsidRPr="00F87011" w:rsidTr="0001767F">
        <w:trPr>
          <w:gridAfter w:val="1"/>
          <w:wAfter w:w="6" w:type="dxa"/>
          <w:trHeight w:val="475"/>
        </w:trPr>
        <w:tc>
          <w:tcPr>
            <w:tcW w:w="1838" w:type="dxa"/>
            <w:vMerge w:val="restart"/>
            <w:vAlign w:val="center"/>
          </w:tcPr>
          <w:p w:rsidR="000754A1" w:rsidRPr="00F87011" w:rsidRDefault="000754A1" w:rsidP="004A3802">
            <w:pPr>
              <w:rPr>
                <w:rFonts w:cs="Arial"/>
                <w:sz w:val="16"/>
                <w:szCs w:val="16"/>
              </w:rPr>
            </w:pPr>
            <w:r w:rsidRPr="00F87011">
              <w:rPr>
                <w:rFonts w:cs="Arial"/>
                <w:sz w:val="16"/>
                <w:szCs w:val="16"/>
              </w:rPr>
              <w:t>Describe settings and characters</w:t>
            </w:r>
          </w:p>
        </w:tc>
        <w:tc>
          <w:tcPr>
            <w:tcW w:w="2645" w:type="dxa"/>
            <w:vAlign w:val="center"/>
          </w:tcPr>
          <w:p w:rsidR="000754A1" w:rsidRPr="00F87011" w:rsidRDefault="000754A1" w:rsidP="00D430B0">
            <w:pPr>
              <w:rPr>
                <w:rFonts w:cs="Arial"/>
                <w:sz w:val="16"/>
                <w:szCs w:val="16"/>
              </w:rPr>
            </w:pPr>
            <w:r w:rsidRPr="00F87011">
              <w:rPr>
                <w:rFonts w:cs="Arial"/>
                <w:sz w:val="16"/>
                <w:szCs w:val="16"/>
              </w:rPr>
              <w:t>Using expanded noun phr</w:t>
            </w:r>
            <w:bookmarkStart w:id="0" w:name="_GoBack"/>
            <w:bookmarkEnd w:id="0"/>
            <w:r w:rsidRPr="00F87011">
              <w:rPr>
                <w:rFonts w:cs="Arial"/>
                <w:sz w:val="16"/>
                <w:szCs w:val="16"/>
              </w:rPr>
              <w:t>ases</w:t>
            </w:r>
          </w:p>
        </w:tc>
        <w:tc>
          <w:tcPr>
            <w:tcW w:w="867" w:type="dxa"/>
          </w:tcPr>
          <w:p w:rsidR="000754A1" w:rsidRPr="00F87011" w:rsidRDefault="000754A1" w:rsidP="00D430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0754A1" w:rsidRPr="00F87011" w:rsidRDefault="000754A1" w:rsidP="00D430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0754A1" w:rsidRPr="00F87011" w:rsidRDefault="000754A1" w:rsidP="00D430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0754A1" w:rsidRPr="00F87011" w:rsidRDefault="000754A1" w:rsidP="00D430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0754A1" w:rsidRPr="00F87011" w:rsidRDefault="000754A1" w:rsidP="00D430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0754A1" w:rsidRPr="00F87011" w:rsidRDefault="000754A1" w:rsidP="00D430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0754A1" w:rsidRPr="00F87011" w:rsidRDefault="000754A1" w:rsidP="00D430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54A1" w:rsidRPr="00F87011" w:rsidTr="0001767F">
        <w:trPr>
          <w:gridAfter w:val="1"/>
          <w:wAfter w:w="6" w:type="dxa"/>
          <w:trHeight w:val="475"/>
        </w:trPr>
        <w:tc>
          <w:tcPr>
            <w:tcW w:w="1838" w:type="dxa"/>
            <w:vMerge/>
            <w:vAlign w:val="center"/>
          </w:tcPr>
          <w:p w:rsidR="000754A1" w:rsidRPr="00F87011" w:rsidRDefault="000754A1" w:rsidP="00D430B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0754A1" w:rsidRPr="00F87011" w:rsidRDefault="000754A1" w:rsidP="00D430B0">
            <w:pPr>
              <w:rPr>
                <w:rFonts w:cs="Arial"/>
                <w:sz w:val="16"/>
                <w:szCs w:val="16"/>
              </w:rPr>
            </w:pPr>
            <w:r w:rsidRPr="00F87011">
              <w:rPr>
                <w:rFonts w:cs="Arial"/>
                <w:sz w:val="16"/>
                <w:szCs w:val="16"/>
              </w:rPr>
              <w:t>Using adverbials to describe and specify</w:t>
            </w:r>
          </w:p>
        </w:tc>
        <w:tc>
          <w:tcPr>
            <w:tcW w:w="867" w:type="dxa"/>
          </w:tcPr>
          <w:p w:rsidR="000754A1" w:rsidRPr="00F87011" w:rsidRDefault="000754A1" w:rsidP="00D430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0754A1" w:rsidRPr="00F87011" w:rsidRDefault="000754A1" w:rsidP="00D430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0754A1" w:rsidRPr="00F87011" w:rsidRDefault="000754A1" w:rsidP="00D430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0754A1" w:rsidRPr="00F87011" w:rsidRDefault="000754A1" w:rsidP="00D430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0754A1" w:rsidRPr="00F87011" w:rsidRDefault="000754A1" w:rsidP="00D430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0754A1" w:rsidRPr="00F87011" w:rsidRDefault="000754A1" w:rsidP="00D430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0754A1" w:rsidRPr="00F87011" w:rsidRDefault="000754A1" w:rsidP="00D430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1EA5" w:rsidRPr="00F87011" w:rsidTr="0001767F">
        <w:trPr>
          <w:gridAfter w:val="1"/>
          <w:wAfter w:w="6" w:type="dxa"/>
          <w:trHeight w:val="399"/>
        </w:trPr>
        <w:tc>
          <w:tcPr>
            <w:tcW w:w="4483" w:type="dxa"/>
            <w:gridSpan w:val="2"/>
          </w:tcPr>
          <w:p w:rsidR="00561EA5" w:rsidRPr="00F87011" w:rsidRDefault="00561EA5" w:rsidP="00D430B0">
            <w:pPr>
              <w:rPr>
                <w:rFonts w:cs="Arial"/>
                <w:sz w:val="16"/>
                <w:szCs w:val="16"/>
              </w:rPr>
            </w:pPr>
            <w:r w:rsidRPr="00F87011">
              <w:rPr>
                <w:rFonts w:cs="Arial"/>
                <w:sz w:val="16"/>
                <w:szCs w:val="16"/>
              </w:rPr>
              <w:t>Using simple past, present and future and present perfect tense, mostly correctly</w:t>
            </w:r>
          </w:p>
        </w:tc>
        <w:tc>
          <w:tcPr>
            <w:tcW w:w="867" w:type="dxa"/>
          </w:tcPr>
          <w:p w:rsidR="00561EA5" w:rsidRPr="00F87011" w:rsidRDefault="00561EA5" w:rsidP="00D430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D430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D430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561EA5" w:rsidRPr="00F87011" w:rsidRDefault="00561EA5" w:rsidP="00D430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D430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D430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</w:tcPr>
          <w:p w:rsidR="00561EA5" w:rsidRPr="00F87011" w:rsidRDefault="00561EA5" w:rsidP="00D430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1EA5" w:rsidRPr="00F87011" w:rsidTr="0000262E">
        <w:trPr>
          <w:gridAfter w:val="1"/>
          <w:wAfter w:w="6" w:type="dxa"/>
          <w:trHeight w:val="292"/>
        </w:trPr>
        <w:tc>
          <w:tcPr>
            <w:tcW w:w="4483" w:type="dxa"/>
            <w:gridSpan w:val="2"/>
            <w:vAlign w:val="center"/>
          </w:tcPr>
          <w:p w:rsidR="00561EA5" w:rsidRPr="00F87011" w:rsidRDefault="009F4853" w:rsidP="000026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</w:t>
            </w:r>
            <w:r w:rsidRPr="00F87011">
              <w:rPr>
                <w:rFonts w:cs="Arial"/>
                <w:sz w:val="16"/>
                <w:szCs w:val="16"/>
              </w:rPr>
              <w:t>sing paragraphs to organise ideas</w:t>
            </w:r>
          </w:p>
        </w:tc>
        <w:tc>
          <w:tcPr>
            <w:tcW w:w="867" w:type="dxa"/>
          </w:tcPr>
          <w:p w:rsidR="00561EA5" w:rsidRPr="00F87011" w:rsidRDefault="00561EA5" w:rsidP="00D430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D430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D430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561EA5" w:rsidRPr="00F87011" w:rsidRDefault="00561EA5" w:rsidP="00D430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D430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D430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</w:tcPr>
          <w:p w:rsidR="00561EA5" w:rsidRPr="00F87011" w:rsidRDefault="00561EA5" w:rsidP="00D430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1EA5" w:rsidRPr="00F87011" w:rsidTr="0000262E">
        <w:trPr>
          <w:gridAfter w:val="1"/>
          <w:wAfter w:w="6" w:type="dxa"/>
          <w:trHeight w:val="292"/>
        </w:trPr>
        <w:tc>
          <w:tcPr>
            <w:tcW w:w="4483" w:type="dxa"/>
            <w:gridSpan w:val="2"/>
            <w:vAlign w:val="center"/>
          </w:tcPr>
          <w:p w:rsidR="00561EA5" w:rsidRPr="00F87011" w:rsidRDefault="00561EA5" w:rsidP="0000262E">
            <w:pPr>
              <w:rPr>
                <w:rFonts w:cs="Arial"/>
                <w:sz w:val="16"/>
                <w:szCs w:val="16"/>
              </w:rPr>
            </w:pPr>
            <w:r w:rsidRPr="00F87011">
              <w:rPr>
                <w:rFonts w:cs="Arial"/>
                <w:sz w:val="16"/>
                <w:szCs w:val="16"/>
              </w:rPr>
              <w:t>Using some co-ordinating and subordinating conjunctions</w:t>
            </w:r>
          </w:p>
        </w:tc>
        <w:tc>
          <w:tcPr>
            <w:tcW w:w="867" w:type="dxa"/>
          </w:tcPr>
          <w:p w:rsidR="00561EA5" w:rsidRPr="00F87011" w:rsidRDefault="00561EA5" w:rsidP="00D430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D430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D430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561EA5" w:rsidRPr="00F87011" w:rsidRDefault="00561EA5" w:rsidP="00D430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D430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D430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</w:tcPr>
          <w:p w:rsidR="00561EA5" w:rsidRPr="00F87011" w:rsidRDefault="00561EA5" w:rsidP="00D430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853" w:rsidRPr="00F87011" w:rsidTr="0001767F">
        <w:trPr>
          <w:gridAfter w:val="1"/>
          <w:wAfter w:w="6" w:type="dxa"/>
          <w:trHeight w:val="201"/>
        </w:trPr>
        <w:tc>
          <w:tcPr>
            <w:tcW w:w="1838" w:type="dxa"/>
            <w:vMerge w:val="restart"/>
            <w:vAlign w:val="center"/>
          </w:tcPr>
          <w:p w:rsidR="009F4853" w:rsidRPr="00F87011" w:rsidRDefault="009F4853" w:rsidP="009706F5">
            <w:pPr>
              <w:rPr>
                <w:rFonts w:cs="Arial"/>
                <w:sz w:val="16"/>
                <w:szCs w:val="16"/>
              </w:rPr>
            </w:pPr>
            <w:r w:rsidRPr="00F87011">
              <w:rPr>
                <w:rFonts w:cs="Arial"/>
                <w:sz w:val="16"/>
                <w:szCs w:val="16"/>
              </w:rPr>
              <w:t>LKS2 Punctuation</w:t>
            </w:r>
          </w:p>
        </w:tc>
        <w:tc>
          <w:tcPr>
            <w:tcW w:w="2645" w:type="dxa"/>
          </w:tcPr>
          <w:p w:rsidR="009F4853" w:rsidRPr="00F87011" w:rsidRDefault="009F4853" w:rsidP="00D430B0">
            <w:pPr>
              <w:rPr>
                <w:rFonts w:cs="Arial"/>
                <w:sz w:val="16"/>
                <w:szCs w:val="16"/>
              </w:rPr>
            </w:pPr>
            <w:r w:rsidRPr="00F87011">
              <w:rPr>
                <w:rFonts w:cs="Arial"/>
                <w:sz w:val="16"/>
                <w:szCs w:val="16"/>
              </w:rPr>
              <w:t>Use commas for fronted adverbials</w:t>
            </w:r>
          </w:p>
        </w:tc>
        <w:tc>
          <w:tcPr>
            <w:tcW w:w="867" w:type="dxa"/>
          </w:tcPr>
          <w:p w:rsidR="009F4853" w:rsidRPr="00F87011" w:rsidRDefault="009F4853" w:rsidP="00D430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9F4853" w:rsidRPr="00F87011" w:rsidRDefault="009F4853" w:rsidP="00D430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9F4853" w:rsidRPr="00F87011" w:rsidRDefault="009F4853" w:rsidP="00D430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9F4853" w:rsidRPr="00F87011" w:rsidRDefault="009F4853" w:rsidP="00D430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9F4853" w:rsidRPr="00F87011" w:rsidRDefault="009F4853" w:rsidP="00D430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9F4853" w:rsidRPr="00F87011" w:rsidRDefault="009F4853" w:rsidP="00D430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9F4853" w:rsidRPr="00F87011" w:rsidRDefault="009F4853" w:rsidP="00D430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853" w:rsidRPr="00F87011" w:rsidTr="0001767F">
        <w:trPr>
          <w:gridAfter w:val="1"/>
          <w:wAfter w:w="6" w:type="dxa"/>
          <w:trHeight w:val="222"/>
        </w:trPr>
        <w:tc>
          <w:tcPr>
            <w:tcW w:w="1838" w:type="dxa"/>
            <w:vMerge/>
          </w:tcPr>
          <w:p w:rsidR="009F4853" w:rsidRPr="00F87011" w:rsidRDefault="009F4853" w:rsidP="00D430B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45" w:type="dxa"/>
          </w:tcPr>
          <w:p w:rsidR="009F4853" w:rsidRPr="00F87011" w:rsidRDefault="009F4853" w:rsidP="00D430B0">
            <w:pPr>
              <w:rPr>
                <w:rFonts w:cs="Arial"/>
                <w:sz w:val="16"/>
                <w:szCs w:val="16"/>
              </w:rPr>
            </w:pPr>
            <w:r w:rsidRPr="00F87011">
              <w:rPr>
                <w:rFonts w:cs="Arial"/>
                <w:sz w:val="16"/>
                <w:szCs w:val="16"/>
              </w:rPr>
              <w:t>Use inverted commas</w:t>
            </w:r>
          </w:p>
        </w:tc>
        <w:tc>
          <w:tcPr>
            <w:tcW w:w="867" w:type="dxa"/>
          </w:tcPr>
          <w:p w:rsidR="009F4853" w:rsidRPr="00F87011" w:rsidRDefault="009F4853" w:rsidP="00D430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9F4853" w:rsidRPr="00F87011" w:rsidRDefault="009F4853" w:rsidP="00D430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9F4853" w:rsidRPr="00F87011" w:rsidRDefault="009F4853" w:rsidP="00D430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9F4853" w:rsidRPr="00F87011" w:rsidRDefault="009F4853" w:rsidP="00D430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9F4853" w:rsidRPr="00F87011" w:rsidRDefault="009F4853" w:rsidP="00D430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9F4853" w:rsidRPr="00F87011" w:rsidRDefault="009F4853" w:rsidP="00D430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9F4853" w:rsidRPr="00F87011" w:rsidRDefault="009F4853" w:rsidP="00D430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853" w:rsidRPr="00F87011" w:rsidTr="0001767F">
        <w:trPr>
          <w:gridAfter w:val="1"/>
          <w:wAfter w:w="6" w:type="dxa"/>
          <w:trHeight w:val="97"/>
        </w:trPr>
        <w:tc>
          <w:tcPr>
            <w:tcW w:w="1838" w:type="dxa"/>
            <w:vMerge/>
          </w:tcPr>
          <w:p w:rsidR="009F4853" w:rsidRPr="00F87011" w:rsidRDefault="009F4853" w:rsidP="00D430B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45" w:type="dxa"/>
          </w:tcPr>
          <w:p w:rsidR="009F4853" w:rsidRPr="00F87011" w:rsidRDefault="009F4853" w:rsidP="00D430B0">
            <w:pPr>
              <w:rPr>
                <w:rFonts w:cs="Arial"/>
                <w:sz w:val="16"/>
                <w:szCs w:val="16"/>
              </w:rPr>
            </w:pPr>
            <w:r w:rsidRPr="00F87011">
              <w:rPr>
                <w:rFonts w:cs="Arial"/>
                <w:sz w:val="16"/>
                <w:szCs w:val="16"/>
              </w:rPr>
              <w:t>Use apostrophes for singular possession</w:t>
            </w:r>
          </w:p>
        </w:tc>
        <w:tc>
          <w:tcPr>
            <w:tcW w:w="867" w:type="dxa"/>
          </w:tcPr>
          <w:p w:rsidR="009F4853" w:rsidRPr="00F87011" w:rsidRDefault="009F4853" w:rsidP="00D430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9F4853" w:rsidRPr="00F87011" w:rsidRDefault="009F4853" w:rsidP="00D430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9F4853" w:rsidRPr="00F87011" w:rsidRDefault="009F4853" w:rsidP="00D430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9F4853" w:rsidRPr="00F87011" w:rsidRDefault="009F4853" w:rsidP="00D430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9F4853" w:rsidRPr="00F87011" w:rsidRDefault="009F4853" w:rsidP="00D430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9F4853" w:rsidRPr="00F87011" w:rsidRDefault="009F4853" w:rsidP="00D430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9F4853" w:rsidRPr="00F87011" w:rsidRDefault="009F4853" w:rsidP="00D430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1EA5" w:rsidRPr="00F87011" w:rsidTr="0000262E">
        <w:trPr>
          <w:gridAfter w:val="1"/>
          <w:wAfter w:w="6" w:type="dxa"/>
          <w:trHeight w:val="292"/>
        </w:trPr>
        <w:tc>
          <w:tcPr>
            <w:tcW w:w="4483" w:type="dxa"/>
            <w:gridSpan w:val="2"/>
            <w:vAlign w:val="center"/>
          </w:tcPr>
          <w:p w:rsidR="00561EA5" w:rsidRPr="00F87011" w:rsidRDefault="00561EA5" w:rsidP="0000262E">
            <w:pPr>
              <w:rPr>
                <w:rFonts w:cs="Arial"/>
                <w:sz w:val="16"/>
                <w:szCs w:val="16"/>
              </w:rPr>
            </w:pPr>
            <w:r w:rsidRPr="00F87011">
              <w:rPr>
                <w:rFonts w:cs="Arial"/>
                <w:sz w:val="16"/>
                <w:szCs w:val="16"/>
              </w:rPr>
              <w:t>Spelling most words correctly (Year 3 and 4)</w:t>
            </w:r>
          </w:p>
        </w:tc>
        <w:tc>
          <w:tcPr>
            <w:tcW w:w="867" w:type="dxa"/>
          </w:tcPr>
          <w:p w:rsidR="00561EA5" w:rsidRPr="00F87011" w:rsidRDefault="00561EA5" w:rsidP="007628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7628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7628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561EA5" w:rsidRPr="00F87011" w:rsidRDefault="00561EA5" w:rsidP="007628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7628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7628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</w:tcPr>
          <w:p w:rsidR="00561EA5" w:rsidRPr="00F87011" w:rsidRDefault="00561EA5" w:rsidP="007628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7011" w:rsidRPr="00F87011" w:rsidTr="0001767F">
        <w:trPr>
          <w:trHeight w:val="199"/>
        </w:trPr>
        <w:tc>
          <w:tcPr>
            <w:tcW w:w="10563" w:type="dxa"/>
            <w:gridSpan w:val="10"/>
            <w:shd w:val="clear" w:color="auto" w:fill="FFFF00"/>
          </w:tcPr>
          <w:p w:rsidR="00F87011" w:rsidRPr="00F87011" w:rsidRDefault="00F87011" w:rsidP="00274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011">
              <w:rPr>
                <w:rFonts w:cs="Arial"/>
                <w:sz w:val="16"/>
                <w:szCs w:val="16"/>
              </w:rPr>
              <w:t>Working at the expected standard</w:t>
            </w:r>
          </w:p>
        </w:tc>
      </w:tr>
      <w:tr w:rsidR="00561EA5" w:rsidRPr="00F87011" w:rsidTr="0000262E">
        <w:trPr>
          <w:gridAfter w:val="1"/>
          <w:wAfter w:w="6" w:type="dxa"/>
          <w:trHeight w:val="211"/>
        </w:trPr>
        <w:tc>
          <w:tcPr>
            <w:tcW w:w="1838" w:type="dxa"/>
            <w:vMerge w:val="restart"/>
            <w:vAlign w:val="center"/>
          </w:tcPr>
          <w:p w:rsidR="00561EA5" w:rsidRPr="00F87011" w:rsidRDefault="00561EA5" w:rsidP="0000262E">
            <w:pPr>
              <w:rPr>
                <w:rFonts w:cs="Arial"/>
                <w:sz w:val="16"/>
                <w:szCs w:val="16"/>
              </w:rPr>
            </w:pPr>
            <w:r w:rsidRPr="00F87011">
              <w:rPr>
                <w:rFonts w:cs="Arial"/>
                <w:sz w:val="16"/>
                <w:szCs w:val="16"/>
              </w:rPr>
              <w:t>Demarcating sentences with:</w:t>
            </w:r>
          </w:p>
        </w:tc>
        <w:tc>
          <w:tcPr>
            <w:tcW w:w="2645" w:type="dxa"/>
            <w:vAlign w:val="center"/>
          </w:tcPr>
          <w:p w:rsidR="00561EA5" w:rsidRPr="00F87011" w:rsidRDefault="00561EA5" w:rsidP="0000262E">
            <w:pPr>
              <w:rPr>
                <w:rFonts w:cs="Arial"/>
                <w:sz w:val="16"/>
                <w:szCs w:val="16"/>
              </w:rPr>
            </w:pPr>
            <w:r w:rsidRPr="00F87011">
              <w:rPr>
                <w:rFonts w:cs="Arial"/>
                <w:sz w:val="16"/>
                <w:szCs w:val="16"/>
              </w:rPr>
              <w:t>Previously taught punctuation:</w:t>
            </w:r>
            <w:proofErr w:type="gramStart"/>
            <w:r w:rsidRPr="00F87011">
              <w:rPr>
                <w:rFonts w:cs="Arial"/>
                <w:sz w:val="16"/>
                <w:szCs w:val="16"/>
              </w:rPr>
              <w:t xml:space="preserve">  .</w:t>
            </w:r>
            <w:proofErr w:type="gramEnd"/>
            <w:r w:rsidRPr="00F87011">
              <w:rPr>
                <w:rFonts w:cs="Arial"/>
                <w:sz w:val="16"/>
                <w:szCs w:val="16"/>
              </w:rPr>
              <w:t xml:space="preserve"> , ! ?</w:t>
            </w:r>
          </w:p>
        </w:tc>
        <w:tc>
          <w:tcPr>
            <w:tcW w:w="867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120" w:rsidRPr="00F87011" w:rsidTr="0000262E">
        <w:trPr>
          <w:gridAfter w:val="1"/>
          <w:wAfter w:w="6" w:type="dxa"/>
          <w:trHeight w:val="115"/>
        </w:trPr>
        <w:tc>
          <w:tcPr>
            <w:tcW w:w="1838" w:type="dxa"/>
            <w:vMerge/>
            <w:vAlign w:val="center"/>
          </w:tcPr>
          <w:p w:rsidR="007F5120" w:rsidRPr="00F87011" w:rsidRDefault="007F5120" w:rsidP="0000262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7F5120" w:rsidRPr="00F87011" w:rsidRDefault="007F5120" w:rsidP="0000262E">
            <w:pPr>
              <w:rPr>
                <w:rFonts w:cs="Arial"/>
                <w:sz w:val="16"/>
                <w:szCs w:val="16"/>
              </w:rPr>
            </w:pPr>
            <w:r w:rsidRPr="00F87011">
              <w:rPr>
                <w:rFonts w:cs="Arial"/>
                <w:sz w:val="16"/>
                <w:szCs w:val="16"/>
              </w:rPr>
              <w:t>Inverted commas and other speech punctuation</w:t>
            </w:r>
          </w:p>
        </w:tc>
        <w:tc>
          <w:tcPr>
            <w:tcW w:w="867" w:type="dxa"/>
          </w:tcPr>
          <w:p w:rsidR="007F5120" w:rsidRPr="00F87011" w:rsidRDefault="007F5120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7F5120" w:rsidRPr="00F87011" w:rsidRDefault="007F5120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7F5120" w:rsidRPr="00F87011" w:rsidRDefault="007F5120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F5120" w:rsidRPr="00F87011" w:rsidRDefault="007F5120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7F5120" w:rsidRPr="00F87011" w:rsidRDefault="007F5120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7F5120" w:rsidRPr="00F87011" w:rsidRDefault="007F5120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7F5120" w:rsidRPr="00F87011" w:rsidRDefault="007F5120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120" w:rsidRPr="00F87011" w:rsidTr="0000262E">
        <w:trPr>
          <w:gridAfter w:val="1"/>
          <w:wAfter w:w="6" w:type="dxa"/>
          <w:trHeight w:val="115"/>
        </w:trPr>
        <w:tc>
          <w:tcPr>
            <w:tcW w:w="1838" w:type="dxa"/>
            <w:vMerge/>
            <w:vAlign w:val="center"/>
          </w:tcPr>
          <w:p w:rsidR="007F5120" w:rsidRPr="00F87011" w:rsidRDefault="007F5120" w:rsidP="0000262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7F5120" w:rsidRPr="00F87011" w:rsidRDefault="007F5120" w:rsidP="0000262E">
            <w:pPr>
              <w:rPr>
                <w:rFonts w:cs="Arial"/>
                <w:sz w:val="16"/>
                <w:szCs w:val="16"/>
              </w:rPr>
            </w:pPr>
            <w:r w:rsidRPr="00F87011">
              <w:rPr>
                <w:rFonts w:cs="Arial"/>
                <w:sz w:val="16"/>
                <w:szCs w:val="16"/>
              </w:rPr>
              <w:t>Apostrophes for contraction</w:t>
            </w:r>
          </w:p>
        </w:tc>
        <w:tc>
          <w:tcPr>
            <w:tcW w:w="867" w:type="dxa"/>
          </w:tcPr>
          <w:p w:rsidR="007F5120" w:rsidRPr="00F87011" w:rsidRDefault="007F5120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7F5120" w:rsidRPr="00F87011" w:rsidRDefault="007F5120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7F5120" w:rsidRPr="00F87011" w:rsidRDefault="007F5120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F5120" w:rsidRPr="00F87011" w:rsidRDefault="007F5120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7F5120" w:rsidRPr="00F87011" w:rsidRDefault="007F5120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7F5120" w:rsidRPr="00F87011" w:rsidRDefault="007F5120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7F5120" w:rsidRPr="00F87011" w:rsidRDefault="007F5120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120" w:rsidRPr="00F87011" w:rsidTr="0000262E">
        <w:trPr>
          <w:gridAfter w:val="1"/>
          <w:wAfter w:w="6" w:type="dxa"/>
          <w:trHeight w:val="423"/>
        </w:trPr>
        <w:tc>
          <w:tcPr>
            <w:tcW w:w="1838" w:type="dxa"/>
            <w:vMerge w:val="restart"/>
            <w:vAlign w:val="center"/>
          </w:tcPr>
          <w:p w:rsidR="007F5120" w:rsidRPr="00F87011" w:rsidRDefault="007F5120" w:rsidP="0000262E">
            <w:pPr>
              <w:rPr>
                <w:rFonts w:cs="Arial"/>
                <w:sz w:val="16"/>
                <w:szCs w:val="16"/>
              </w:rPr>
            </w:pPr>
            <w:r w:rsidRPr="00F87011">
              <w:rPr>
                <w:rFonts w:cs="Arial"/>
                <w:sz w:val="16"/>
                <w:szCs w:val="16"/>
              </w:rPr>
              <w:t>Making some correct use of:</w:t>
            </w:r>
          </w:p>
        </w:tc>
        <w:tc>
          <w:tcPr>
            <w:tcW w:w="2645" w:type="dxa"/>
            <w:vAlign w:val="center"/>
          </w:tcPr>
          <w:p w:rsidR="007F5120" w:rsidRPr="00F87011" w:rsidRDefault="007F5120" w:rsidP="0000262E">
            <w:pPr>
              <w:rPr>
                <w:rFonts w:cs="Arial"/>
                <w:sz w:val="16"/>
                <w:szCs w:val="16"/>
              </w:rPr>
            </w:pPr>
            <w:r w:rsidRPr="00F87011">
              <w:rPr>
                <w:rFonts w:cs="Arial"/>
                <w:sz w:val="16"/>
                <w:szCs w:val="16"/>
              </w:rPr>
              <w:t>Commas for clarity</w:t>
            </w:r>
          </w:p>
        </w:tc>
        <w:tc>
          <w:tcPr>
            <w:tcW w:w="867" w:type="dxa"/>
          </w:tcPr>
          <w:p w:rsidR="007F5120" w:rsidRPr="00F87011" w:rsidRDefault="007F5120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7F5120" w:rsidRPr="00F87011" w:rsidRDefault="007F5120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7F5120" w:rsidRPr="00F87011" w:rsidRDefault="007F5120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F5120" w:rsidRPr="00F87011" w:rsidRDefault="007F5120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7F5120" w:rsidRPr="00F87011" w:rsidRDefault="007F5120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7F5120" w:rsidRPr="00F87011" w:rsidRDefault="007F5120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7F5120" w:rsidRPr="00F87011" w:rsidRDefault="007F5120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1EA5" w:rsidRPr="00F87011" w:rsidTr="0000262E">
        <w:trPr>
          <w:gridAfter w:val="1"/>
          <w:wAfter w:w="6" w:type="dxa"/>
          <w:trHeight w:val="210"/>
        </w:trPr>
        <w:tc>
          <w:tcPr>
            <w:tcW w:w="1838" w:type="dxa"/>
            <w:vMerge/>
            <w:vAlign w:val="center"/>
          </w:tcPr>
          <w:p w:rsidR="00561EA5" w:rsidRPr="00F87011" w:rsidRDefault="00561EA5" w:rsidP="0000262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561EA5" w:rsidRPr="00F87011" w:rsidRDefault="00561EA5" w:rsidP="0000262E">
            <w:pPr>
              <w:rPr>
                <w:rFonts w:cs="Arial"/>
                <w:sz w:val="16"/>
                <w:szCs w:val="16"/>
              </w:rPr>
            </w:pPr>
            <w:r w:rsidRPr="00F87011">
              <w:rPr>
                <w:rFonts w:cs="Arial"/>
                <w:sz w:val="16"/>
                <w:szCs w:val="16"/>
              </w:rPr>
              <w:t>Punctuation for parenthesis</w:t>
            </w:r>
          </w:p>
        </w:tc>
        <w:tc>
          <w:tcPr>
            <w:tcW w:w="867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1EA5" w:rsidRPr="00F87011" w:rsidTr="0000262E">
        <w:trPr>
          <w:gridAfter w:val="1"/>
          <w:wAfter w:w="6" w:type="dxa"/>
          <w:trHeight w:val="411"/>
        </w:trPr>
        <w:tc>
          <w:tcPr>
            <w:tcW w:w="1838" w:type="dxa"/>
            <w:vMerge/>
            <w:vAlign w:val="center"/>
          </w:tcPr>
          <w:p w:rsidR="00561EA5" w:rsidRPr="00F87011" w:rsidRDefault="00561EA5" w:rsidP="0000262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561EA5" w:rsidRPr="00F87011" w:rsidRDefault="00561EA5" w:rsidP="0000262E">
            <w:pPr>
              <w:rPr>
                <w:rFonts w:cs="Arial"/>
                <w:sz w:val="16"/>
                <w:szCs w:val="16"/>
              </w:rPr>
            </w:pPr>
            <w:r w:rsidRPr="00F87011">
              <w:rPr>
                <w:rFonts w:cs="Arial"/>
                <w:sz w:val="16"/>
                <w:szCs w:val="16"/>
              </w:rPr>
              <w:t xml:space="preserve">Apostrophes for singular and plural possession </w:t>
            </w:r>
          </w:p>
        </w:tc>
        <w:tc>
          <w:tcPr>
            <w:tcW w:w="867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120" w:rsidRPr="00F87011" w:rsidTr="0000262E">
        <w:trPr>
          <w:gridAfter w:val="1"/>
          <w:wAfter w:w="6" w:type="dxa"/>
          <w:trHeight w:val="261"/>
        </w:trPr>
        <w:tc>
          <w:tcPr>
            <w:tcW w:w="1838" w:type="dxa"/>
            <w:vMerge w:val="restart"/>
            <w:vAlign w:val="center"/>
          </w:tcPr>
          <w:p w:rsidR="007F5120" w:rsidRPr="00F87011" w:rsidRDefault="007F5120" w:rsidP="0000262E">
            <w:pPr>
              <w:rPr>
                <w:rFonts w:cs="Arial"/>
                <w:sz w:val="16"/>
                <w:szCs w:val="16"/>
              </w:rPr>
            </w:pPr>
            <w:r w:rsidRPr="006206FF">
              <w:rPr>
                <w:sz w:val="16"/>
                <w:szCs w:val="16"/>
              </w:rPr>
              <w:t>Using a range of cohesive devices within paragraphs</w:t>
            </w:r>
          </w:p>
        </w:tc>
        <w:tc>
          <w:tcPr>
            <w:tcW w:w="2645" w:type="dxa"/>
            <w:vAlign w:val="center"/>
          </w:tcPr>
          <w:p w:rsidR="007F5120" w:rsidRPr="00F87011" w:rsidRDefault="007F5120" w:rsidP="000026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Pronouns</w:t>
            </w:r>
            <w:r w:rsidRPr="00F87011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867" w:type="dxa"/>
          </w:tcPr>
          <w:p w:rsidR="007F5120" w:rsidRPr="00F87011" w:rsidRDefault="007F5120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7F5120" w:rsidRPr="00F87011" w:rsidRDefault="007F5120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7F5120" w:rsidRPr="00F87011" w:rsidRDefault="007F5120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F5120" w:rsidRPr="00F87011" w:rsidRDefault="007F5120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7F5120" w:rsidRPr="00F87011" w:rsidRDefault="007F5120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7F5120" w:rsidRPr="00F87011" w:rsidRDefault="007F5120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7F5120" w:rsidRPr="00F87011" w:rsidRDefault="007F5120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120" w:rsidRPr="00F87011" w:rsidTr="0000262E">
        <w:trPr>
          <w:gridAfter w:val="1"/>
          <w:wAfter w:w="6" w:type="dxa"/>
          <w:trHeight w:val="262"/>
        </w:trPr>
        <w:tc>
          <w:tcPr>
            <w:tcW w:w="1838" w:type="dxa"/>
            <w:vMerge/>
            <w:vAlign w:val="center"/>
          </w:tcPr>
          <w:p w:rsidR="007F5120" w:rsidRPr="00F87011" w:rsidRDefault="007F5120" w:rsidP="0000262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7F5120" w:rsidRPr="00F87011" w:rsidRDefault="007F5120" w:rsidP="0000262E">
            <w:pPr>
              <w:rPr>
                <w:rFonts w:cs="Arial"/>
                <w:sz w:val="16"/>
                <w:szCs w:val="16"/>
              </w:rPr>
            </w:pPr>
            <w:r w:rsidRPr="00F87011">
              <w:rPr>
                <w:rFonts w:cs="Arial"/>
                <w:sz w:val="16"/>
                <w:szCs w:val="16"/>
              </w:rPr>
              <w:t>Relative clauses</w:t>
            </w:r>
          </w:p>
        </w:tc>
        <w:tc>
          <w:tcPr>
            <w:tcW w:w="867" w:type="dxa"/>
          </w:tcPr>
          <w:p w:rsidR="007F5120" w:rsidRPr="00F87011" w:rsidRDefault="007F5120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7F5120" w:rsidRPr="00F87011" w:rsidRDefault="007F5120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7F5120" w:rsidRPr="00F87011" w:rsidRDefault="007F5120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F5120" w:rsidRPr="00F87011" w:rsidRDefault="007F5120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7F5120" w:rsidRPr="00F87011" w:rsidRDefault="007F5120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7F5120" w:rsidRPr="00F87011" w:rsidRDefault="007F5120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7F5120" w:rsidRPr="00F87011" w:rsidRDefault="007F5120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120" w:rsidRPr="00F87011" w:rsidTr="0000262E">
        <w:trPr>
          <w:gridAfter w:val="1"/>
          <w:wAfter w:w="6" w:type="dxa"/>
          <w:trHeight w:val="95"/>
        </w:trPr>
        <w:tc>
          <w:tcPr>
            <w:tcW w:w="1838" w:type="dxa"/>
            <w:vMerge/>
            <w:vAlign w:val="center"/>
          </w:tcPr>
          <w:p w:rsidR="007F5120" w:rsidRPr="00F87011" w:rsidRDefault="007F5120" w:rsidP="0000262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7F5120" w:rsidRPr="00F87011" w:rsidRDefault="007F5120" w:rsidP="000026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Conjunctions</w:t>
            </w:r>
          </w:p>
        </w:tc>
        <w:tc>
          <w:tcPr>
            <w:tcW w:w="867" w:type="dxa"/>
          </w:tcPr>
          <w:p w:rsidR="007F5120" w:rsidRPr="00F87011" w:rsidRDefault="007F5120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7F5120" w:rsidRPr="00F87011" w:rsidRDefault="007F5120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7F5120" w:rsidRPr="00F87011" w:rsidRDefault="007F5120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F5120" w:rsidRPr="00F87011" w:rsidRDefault="007F5120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7F5120" w:rsidRPr="00F87011" w:rsidRDefault="007F5120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7F5120" w:rsidRPr="00F87011" w:rsidRDefault="007F5120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7F5120" w:rsidRPr="00F87011" w:rsidRDefault="007F5120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120" w:rsidRPr="00F87011" w:rsidTr="0000262E">
        <w:trPr>
          <w:gridAfter w:val="1"/>
          <w:wAfter w:w="6" w:type="dxa"/>
          <w:trHeight w:val="94"/>
        </w:trPr>
        <w:tc>
          <w:tcPr>
            <w:tcW w:w="1838" w:type="dxa"/>
            <w:vMerge/>
            <w:vAlign w:val="center"/>
          </w:tcPr>
          <w:p w:rsidR="007F5120" w:rsidRPr="00F87011" w:rsidRDefault="007F5120" w:rsidP="0000262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7F5120" w:rsidRDefault="007F5120" w:rsidP="0000262E">
            <w:pPr>
              <w:rPr>
                <w:rFonts w:cs="Arial"/>
                <w:sz w:val="16"/>
                <w:szCs w:val="16"/>
              </w:rPr>
            </w:pPr>
            <w:r w:rsidRPr="006206FF">
              <w:rPr>
                <w:sz w:val="16"/>
                <w:szCs w:val="16"/>
              </w:rPr>
              <w:t>Use a range of sentence types</w:t>
            </w:r>
          </w:p>
        </w:tc>
        <w:tc>
          <w:tcPr>
            <w:tcW w:w="867" w:type="dxa"/>
          </w:tcPr>
          <w:p w:rsidR="007F5120" w:rsidRPr="00F87011" w:rsidRDefault="007F5120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7F5120" w:rsidRPr="00F87011" w:rsidRDefault="007F5120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7F5120" w:rsidRPr="00F87011" w:rsidRDefault="007F5120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F5120" w:rsidRPr="00F87011" w:rsidRDefault="007F5120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7F5120" w:rsidRPr="00F87011" w:rsidRDefault="007F5120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7F5120" w:rsidRPr="00F87011" w:rsidRDefault="007F5120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7F5120" w:rsidRPr="00F87011" w:rsidRDefault="007F5120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120" w:rsidRPr="00F87011" w:rsidTr="0000262E">
        <w:trPr>
          <w:gridAfter w:val="1"/>
          <w:wAfter w:w="6" w:type="dxa"/>
          <w:trHeight w:val="251"/>
        </w:trPr>
        <w:tc>
          <w:tcPr>
            <w:tcW w:w="1838" w:type="dxa"/>
            <w:vMerge w:val="restart"/>
            <w:vAlign w:val="center"/>
          </w:tcPr>
          <w:p w:rsidR="007F5120" w:rsidRPr="00F87011" w:rsidRDefault="007F5120" w:rsidP="0000262E">
            <w:pPr>
              <w:rPr>
                <w:rFonts w:cs="Arial"/>
                <w:sz w:val="16"/>
                <w:szCs w:val="16"/>
              </w:rPr>
            </w:pPr>
            <w:r w:rsidRPr="006206FF">
              <w:rPr>
                <w:sz w:val="16"/>
                <w:szCs w:val="16"/>
              </w:rPr>
              <w:t>Using a range of cohesive devices across paragraphs</w:t>
            </w:r>
          </w:p>
        </w:tc>
        <w:tc>
          <w:tcPr>
            <w:tcW w:w="2645" w:type="dxa"/>
            <w:vAlign w:val="center"/>
          </w:tcPr>
          <w:p w:rsidR="007F5120" w:rsidRPr="00F87011" w:rsidRDefault="007F5120" w:rsidP="000026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Adverbials of time, place and number</w:t>
            </w:r>
          </w:p>
        </w:tc>
        <w:tc>
          <w:tcPr>
            <w:tcW w:w="867" w:type="dxa"/>
          </w:tcPr>
          <w:p w:rsidR="007F5120" w:rsidRPr="00F87011" w:rsidRDefault="007F5120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7F5120" w:rsidRPr="00F87011" w:rsidRDefault="007F5120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7F5120" w:rsidRPr="00F87011" w:rsidRDefault="007F5120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F5120" w:rsidRPr="00F87011" w:rsidRDefault="007F5120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7F5120" w:rsidRPr="00F87011" w:rsidRDefault="007F5120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7F5120" w:rsidRPr="00F87011" w:rsidRDefault="007F5120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7F5120" w:rsidRPr="00F87011" w:rsidRDefault="007F5120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120" w:rsidRPr="00F87011" w:rsidTr="0000262E">
        <w:trPr>
          <w:gridAfter w:val="1"/>
          <w:wAfter w:w="6" w:type="dxa"/>
          <w:trHeight w:val="123"/>
        </w:trPr>
        <w:tc>
          <w:tcPr>
            <w:tcW w:w="1838" w:type="dxa"/>
            <w:vMerge/>
          </w:tcPr>
          <w:p w:rsidR="007F5120" w:rsidRPr="00F87011" w:rsidRDefault="007F5120" w:rsidP="000754A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7F5120" w:rsidRPr="006206FF" w:rsidRDefault="007F5120" w:rsidP="0000262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6206FF">
              <w:rPr>
                <w:rFonts w:asciiTheme="minorHAnsi" w:hAnsiTheme="minorHAnsi"/>
                <w:sz w:val="16"/>
                <w:szCs w:val="16"/>
              </w:rPr>
              <w:t>Linking key ideas across the text</w:t>
            </w:r>
          </w:p>
        </w:tc>
        <w:tc>
          <w:tcPr>
            <w:tcW w:w="867" w:type="dxa"/>
          </w:tcPr>
          <w:p w:rsidR="007F5120" w:rsidRPr="00F87011" w:rsidRDefault="007F5120" w:rsidP="000754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7F5120" w:rsidRPr="00F87011" w:rsidRDefault="007F5120" w:rsidP="000754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7F5120" w:rsidRPr="00F87011" w:rsidRDefault="007F5120" w:rsidP="000754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F5120" w:rsidRPr="00F87011" w:rsidRDefault="007F5120" w:rsidP="000754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7F5120" w:rsidRPr="00F87011" w:rsidRDefault="007F5120" w:rsidP="000754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7F5120" w:rsidRPr="00F87011" w:rsidRDefault="007F5120" w:rsidP="000754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7F5120" w:rsidRPr="00F87011" w:rsidRDefault="007F5120" w:rsidP="000754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120" w:rsidRPr="00F87011" w:rsidTr="0000262E">
        <w:trPr>
          <w:gridAfter w:val="1"/>
          <w:wAfter w:w="6" w:type="dxa"/>
          <w:trHeight w:val="360"/>
        </w:trPr>
        <w:tc>
          <w:tcPr>
            <w:tcW w:w="1838" w:type="dxa"/>
            <w:vMerge/>
          </w:tcPr>
          <w:p w:rsidR="007F5120" w:rsidRPr="00F87011" w:rsidRDefault="007F5120" w:rsidP="000754A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7F5120" w:rsidRPr="006206FF" w:rsidRDefault="007F5120" w:rsidP="0000262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6206FF">
              <w:rPr>
                <w:rFonts w:asciiTheme="minorHAnsi" w:hAnsiTheme="minorHAnsi"/>
                <w:sz w:val="16"/>
                <w:szCs w:val="16"/>
              </w:rPr>
              <w:t>Introductory and concluding sentences</w:t>
            </w:r>
          </w:p>
        </w:tc>
        <w:tc>
          <w:tcPr>
            <w:tcW w:w="867" w:type="dxa"/>
          </w:tcPr>
          <w:p w:rsidR="007F5120" w:rsidRPr="00F87011" w:rsidRDefault="007F5120" w:rsidP="000754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7F5120" w:rsidRPr="00F87011" w:rsidRDefault="007F5120" w:rsidP="000754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7F5120" w:rsidRPr="00F87011" w:rsidRDefault="007F5120" w:rsidP="000754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F5120" w:rsidRPr="00F87011" w:rsidRDefault="007F5120" w:rsidP="000754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7F5120" w:rsidRPr="00F87011" w:rsidRDefault="007F5120" w:rsidP="000754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7F5120" w:rsidRPr="00F87011" w:rsidRDefault="007F5120" w:rsidP="000754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7F5120" w:rsidRPr="00F87011" w:rsidRDefault="007F5120" w:rsidP="000754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1EA5" w:rsidRPr="00F87011" w:rsidTr="0000262E">
        <w:trPr>
          <w:gridAfter w:val="1"/>
          <w:wAfter w:w="6" w:type="dxa"/>
          <w:trHeight w:val="54"/>
        </w:trPr>
        <w:tc>
          <w:tcPr>
            <w:tcW w:w="4483" w:type="dxa"/>
            <w:gridSpan w:val="2"/>
            <w:vAlign w:val="center"/>
          </w:tcPr>
          <w:p w:rsidR="00561EA5" w:rsidRPr="00F87011" w:rsidRDefault="00547BB7" w:rsidP="000026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</w:t>
            </w:r>
            <w:r w:rsidR="00561EA5" w:rsidRPr="00F87011">
              <w:rPr>
                <w:rFonts w:cs="Arial"/>
                <w:sz w:val="16"/>
                <w:szCs w:val="16"/>
              </w:rPr>
              <w:t>sing different verb forms mostly accurately</w:t>
            </w:r>
          </w:p>
        </w:tc>
        <w:tc>
          <w:tcPr>
            <w:tcW w:w="867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1EA5" w:rsidRPr="00F87011" w:rsidTr="0000262E">
        <w:trPr>
          <w:gridAfter w:val="1"/>
          <w:wAfter w:w="6" w:type="dxa"/>
          <w:trHeight w:val="292"/>
        </w:trPr>
        <w:tc>
          <w:tcPr>
            <w:tcW w:w="4483" w:type="dxa"/>
            <w:gridSpan w:val="2"/>
            <w:vAlign w:val="center"/>
          </w:tcPr>
          <w:p w:rsidR="00561EA5" w:rsidRPr="00F87011" w:rsidRDefault="00561EA5" w:rsidP="0000262E">
            <w:pPr>
              <w:rPr>
                <w:rFonts w:cs="Arial"/>
                <w:sz w:val="16"/>
                <w:szCs w:val="16"/>
              </w:rPr>
            </w:pPr>
            <w:r w:rsidRPr="00F87011">
              <w:rPr>
                <w:rFonts w:cs="Arial"/>
                <w:sz w:val="16"/>
                <w:szCs w:val="16"/>
              </w:rPr>
              <w:t>Using modal verbs or adverbs appropriately to indicate degrees of possibility</w:t>
            </w:r>
            <w:r w:rsidR="000754A1">
              <w:rPr>
                <w:rFonts w:cs="Arial"/>
                <w:sz w:val="16"/>
                <w:szCs w:val="16"/>
              </w:rPr>
              <w:t xml:space="preserve"> and to introduce shades of meaning</w:t>
            </w:r>
          </w:p>
        </w:tc>
        <w:tc>
          <w:tcPr>
            <w:tcW w:w="867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1EA5" w:rsidRPr="00F87011" w:rsidTr="0000262E">
        <w:trPr>
          <w:gridAfter w:val="1"/>
          <w:wAfter w:w="6" w:type="dxa"/>
          <w:trHeight w:val="292"/>
        </w:trPr>
        <w:tc>
          <w:tcPr>
            <w:tcW w:w="4483" w:type="dxa"/>
            <w:gridSpan w:val="2"/>
            <w:vAlign w:val="center"/>
          </w:tcPr>
          <w:p w:rsidR="00561EA5" w:rsidRPr="00F87011" w:rsidRDefault="00561EA5" w:rsidP="0000262E">
            <w:pPr>
              <w:rPr>
                <w:rFonts w:cs="Arial"/>
                <w:sz w:val="16"/>
                <w:szCs w:val="16"/>
              </w:rPr>
            </w:pPr>
            <w:r w:rsidRPr="00F87011">
              <w:rPr>
                <w:rFonts w:cs="Arial"/>
                <w:sz w:val="16"/>
                <w:szCs w:val="16"/>
              </w:rPr>
              <w:t>Using co-ordinating and subordinating conjunctions</w:t>
            </w:r>
          </w:p>
        </w:tc>
        <w:tc>
          <w:tcPr>
            <w:tcW w:w="867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853" w:rsidRPr="00F87011" w:rsidTr="0000262E">
        <w:trPr>
          <w:gridAfter w:val="1"/>
          <w:wAfter w:w="6" w:type="dxa"/>
          <w:trHeight w:val="400"/>
        </w:trPr>
        <w:tc>
          <w:tcPr>
            <w:tcW w:w="1838" w:type="dxa"/>
            <w:vMerge w:val="restart"/>
          </w:tcPr>
          <w:p w:rsidR="009F4853" w:rsidRPr="006206FF" w:rsidRDefault="009F4853" w:rsidP="009F4853">
            <w:pPr>
              <w:rPr>
                <w:sz w:val="16"/>
                <w:szCs w:val="16"/>
              </w:rPr>
            </w:pPr>
            <w:r w:rsidRPr="006206FF">
              <w:rPr>
                <w:sz w:val="16"/>
                <w:szCs w:val="16"/>
              </w:rPr>
              <w:t>Describe settings characters and build</w:t>
            </w:r>
          </w:p>
          <w:p w:rsidR="009F4853" w:rsidRPr="00F87011" w:rsidRDefault="009F4853" w:rsidP="009F4853">
            <w:pPr>
              <w:rPr>
                <w:rFonts w:cs="Arial"/>
                <w:sz w:val="16"/>
                <w:szCs w:val="16"/>
              </w:rPr>
            </w:pPr>
            <w:r w:rsidRPr="006206FF">
              <w:rPr>
                <w:sz w:val="16"/>
                <w:szCs w:val="16"/>
              </w:rPr>
              <w:t>atmosphere effectively to add detail, qualification and precision (Show not tell)</w:t>
            </w:r>
          </w:p>
        </w:tc>
        <w:tc>
          <w:tcPr>
            <w:tcW w:w="2645" w:type="dxa"/>
            <w:vAlign w:val="center"/>
          </w:tcPr>
          <w:p w:rsidR="009F4853" w:rsidRPr="006206FF" w:rsidRDefault="009F4853" w:rsidP="009F4853">
            <w:pPr>
              <w:rPr>
                <w:sz w:val="16"/>
                <w:szCs w:val="16"/>
              </w:rPr>
            </w:pPr>
            <w:r w:rsidRPr="006206FF">
              <w:rPr>
                <w:sz w:val="16"/>
                <w:szCs w:val="16"/>
              </w:rPr>
              <w:t>Adverbial phrases</w:t>
            </w:r>
          </w:p>
        </w:tc>
        <w:tc>
          <w:tcPr>
            <w:tcW w:w="867" w:type="dxa"/>
          </w:tcPr>
          <w:p w:rsidR="009F4853" w:rsidRPr="00F87011" w:rsidRDefault="009F4853" w:rsidP="009F4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9F4853" w:rsidRPr="00F87011" w:rsidRDefault="009F4853" w:rsidP="009F4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9F4853" w:rsidRPr="00F87011" w:rsidRDefault="009F4853" w:rsidP="009F4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9F4853" w:rsidRPr="00F87011" w:rsidRDefault="009F4853" w:rsidP="009F4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9F4853" w:rsidRPr="00F87011" w:rsidRDefault="009F4853" w:rsidP="009F4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9F4853" w:rsidRPr="00F87011" w:rsidRDefault="009F4853" w:rsidP="009F4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9F4853" w:rsidRPr="00F87011" w:rsidRDefault="009F4853" w:rsidP="009F48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853" w:rsidRPr="00F87011" w:rsidTr="0001767F">
        <w:trPr>
          <w:gridAfter w:val="1"/>
          <w:wAfter w:w="6" w:type="dxa"/>
          <w:trHeight w:val="463"/>
        </w:trPr>
        <w:tc>
          <w:tcPr>
            <w:tcW w:w="1838" w:type="dxa"/>
            <w:vMerge/>
          </w:tcPr>
          <w:p w:rsidR="009F4853" w:rsidRPr="00F87011" w:rsidRDefault="009F4853" w:rsidP="009F485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9F4853" w:rsidRPr="006206FF" w:rsidRDefault="009F4853" w:rsidP="009F4853">
            <w:pPr>
              <w:rPr>
                <w:sz w:val="16"/>
                <w:szCs w:val="16"/>
              </w:rPr>
            </w:pPr>
            <w:r w:rsidRPr="006206FF">
              <w:rPr>
                <w:sz w:val="16"/>
                <w:szCs w:val="16"/>
              </w:rPr>
              <w:t>Preposition phrases</w:t>
            </w:r>
          </w:p>
        </w:tc>
        <w:tc>
          <w:tcPr>
            <w:tcW w:w="867" w:type="dxa"/>
          </w:tcPr>
          <w:p w:rsidR="009F4853" w:rsidRPr="00F87011" w:rsidRDefault="009F4853" w:rsidP="009F4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9F4853" w:rsidRPr="00F87011" w:rsidRDefault="009F4853" w:rsidP="009F4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9F4853" w:rsidRPr="00F87011" w:rsidRDefault="009F4853" w:rsidP="009F4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9F4853" w:rsidRPr="00F87011" w:rsidRDefault="009F4853" w:rsidP="009F4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9F4853" w:rsidRPr="00F87011" w:rsidRDefault="009F4853" w:rsidP="009F4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9F4853" w:rsidRPr="00F87011" w:rsidRDefault="009F4853" w:rsidP="009F4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9F4853" w:rsidRPr="00F87011" w:rsidRDefault="009F4853" w:rsidP="009F48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853" w:rsidRPr="00F87011" w:rsidTr="0001767F">
        <w:trPr>
          <w:gridAfter w:val="1"/>
          <w:wAfter w:w="6" w:type="dxa"/>
          <w:trHeight w:val="463"/>
        </w:trPr>
        <w:tc>
          <w:tcPr>
            <w:tcW w:w="1838" w:type="dxa"/>
            <w:vMerge/>
          </w:tcPr>
          <w:p w:rsidR="009F4853" w:rsidRPr="00F87011" w:rsidRDefault="009F4853" w:rsidP="009F485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9F4853" w:rsidRPr="006206FF" w:rsidRDefault="009F4853" w:rsidP="009F4853">
            <w:pPr>
              <w:rPr>
                <w:sz w:val="16"/>
                <w:szCs w:val="16"/>
              </w:rPr>
            </w:pPr>
            <w:r w:rsidRPr="006206FF">
              <w:rPr>
                <w:sz w:val="16"/>
                <w:szCs w:val="16"/>
              </w:rPr>
              <w:t>Expanded noun phrases</w:t>
            </w:r>
          </w:p>
        </w:tc>
        <w:tc>
          <w:tcPr>
            <w:tcW w:w="867" w:type="dxa"/>
          </w:tcPr>
          <w:p w:rsidR="009F4853" w:rsidRPr="00F87011" w:rsidRDefault="009F4853" w:rsidP="009F4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9F4853" w:rsidRPr="00F87011" w:rsidRDefault="009F4853" w:rsidP="009F4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9F4853" w:rsidRPr="00F87011" w:rsidRDefault="009F4853" w:rsidP="009F4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9F4853" w:rsidRPr="00F87011" w:rsidRDefault="009F4853" w:rsidP="009F4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9F4853" w:rsidRPr="00F87011" w:rsidRDefault="009F4853" w:rsidP="009F4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9F4853" w:rsidRPr="00F87011" w:rsidRDefault="009F4853" w:rsidP="009F48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9F4853" w:rsidRPr="00F87011" w:rsidRDefault="009F4853" w:rsidP="009F48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1EA5" w:rsidRPr="00F87011" w:rsidTr="0000262E">
        <w:trPr>
          <w:gridAfter w:val="1"/>
          <w:wAfter w:w="6" w:type="dxa"/>
          <w:trHeight w:val="292"/>
        </w:trPr>
        <w:tc>
          <w:tcPr>
            <w:tcW w:w="4483" w:type="dxa"/>
            <w:gridSpan w:val="2"/>
            <w:vAlign w:val="center"/>
          </w:tcPr>
          <w:p w:rsidR="00561EA5" w:rsidRPr="00F87011" w:rsidRDefault="00561EA5" w:rsidP="0000262E">
            <w:pPr>
              <w:rPr>
                <w:rFonts w:cs="Arial"/>
                <w:sz w:val="16"/>
                <w:szCs w:val="16"/>
              </w:rPr>
            </w:pPr>
            <w:r w:rsidRPr="00F87011">
              <w:rPr>
                <w:rFonts w:cs="Arial"/>
                <w:sz w:val="16"/>
                <w:szCs w:val="16"/>
              </w:rPr>
              <w:t>Spelling some words correctly (Years 5 and 6)</w:t>
            </w:r>
          </w:p>
        </w:tc>
        <w:tc>
          <w:tcPr>
            <w:tcW w:w="867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1EA5" w:rsidRPr="00F87011" w:rsidTr="0000262E">
        <w:trPr>
          <w:gridAfter w:val="1"/>
          <w:wAfter w:w="6" w:type="dxa"/>
          <w:trHeight w:val="292"/>
        </w:trPr>
        <w:tc>
          <w:tcPr>
            <w:tcW w:w="4483" w:type="dxa"/>
            <w:gridSpan w:val="2"/>
            <w:vAlign w:val="center"/>
          </w:tcPr>
          <w:p w:rsidR="00561EA5" w:rsidRPr="00F87011" w:rsidRDefault="00561EA5" w:rsidP="0000262E">
            <w:pPr>
              <w:rPr>
                <w:rFonts w:cs="Arial"/>
                <w:sz w:val="16"/>
                <w:szCs w:val="16"/>
              </w:rPr>
            </w:pPr>
            <w:r w:rsidRPr="00F87011">
              <w:rPr>
                <w:rFonts w:cs="Arial"/>
                <w:sz w:val="16"/>
                <w:szCs w:val="16"/>
              </w:rPr>
              <w:t>Producing legible joined writing</w:t>
            </w:r>
          </w:p>
        </w:tc>
        <w:tc>
          <w:tcPr>
            <w:tcW w:w="867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7011" w:rsidRPr="00F87011" w:rsidTr="0001767F">
        <w:trPr>
          <w:trHeight w:val="199"/>
        </w:trPr>
        <w:tc>
          <w:tcPr>
            <w:tcW w:w="10563" w:type="dxa"/>
            <w:gridSpan w:val="10"/>
            <w:shd w:val="clear" w:color="auto" w:fill="FFFF00"/>
          </w:tcPr>
          <w:p w:rsidR="00F87011" w:rsidRPr="00F87011" w:rsidRDefault="00F87011" w:rsidP="004E59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011">
              <w:rPr>
                <w:rFonts w:cs="Arial"/>
                <w:sz w:val="16"/>
                <w:szCs w:val="16"/>
              </w:rPr>
              <w:t>Working at greater depth</w:t>
            </w:r>
          </w:p>
        </w:tc>
      </w:tr>
      <w:tr w:rsidR="0013034C" w:rsidRPr="00F87011" w:rsidTr="0001767F">
        <w:trPr>
          <w:gridAfter w:val="1"/>
          <w:wAfter w:w="6" w:type="dxa"/>
          <w:trHeight w:val="144"/>
        </w:trPr>
        <w:tc>
          <w:tcPr>
            <w:tcW w:w="4483" w:type="dxa"/>
            <w:gridSpan w:val="2"/>
          </w:tcPr>
          <w:p w:rsidR="0013034C" w:rsidRPr="006206FF" w:rsidRDefault="0013034C" w:rsidP="0013034C">
            <w:pPr>
              <w:rPr>
                <w:sz w:val="16"/>
                <w:szCs w:val="16"/>
              </w:rPr>
            </w:pPr>
            <w:r w:rsidRPr="006206FF">
              <w:rPr>
                <w:sz w:val="16"/>
                <w:szCs w:val="16"/>
              </w:rPr>
              <w:t>Drawing independently on what they have read as models for their own writing</w:t>
            </w:r>
          </w:p>
        </w:tc>
        <w:tc>
          <w:tcPr>
            <w:tcW w:w="867" w:type="dxa"/>
          </w:tcPr>
          <w:p w:rsidR="0013034C" w:rsidRPr="00F87011" w:rsidRDefault="0013034C" w:rsidP="001303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13034C" w:rsidRPr="00F87011" w:rsidRDefault="0013034C" w:rsidP="001303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13034C" w:rsidRPr="00F87011" w:rsidRDefault="0013034C" w:rsidP="001303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13034C" w:rsidRPr="00F87011" w:rsidRDefault="0013034C" w:rsidP="001303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13034C" w:rsidRPr="00F87011" w:rsidRDefault="0013034C" w:rsidP="001303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13034C" w:rsidRPr="00F87011" w:rsidRDefault="0013034C" w:rsidP="001303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</w:tcPr>
          <w:p w:rsidR="0013034C" w:rsidRPr="00F87011" w:rsidRDefault="0013034C" w:rsidP="001303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034C" w:rsidRPr="00F87011" w:rsidTr="0001767F">
        <w:trPr>
          <w:gridAfter w:val="1"/>
          <w:wAfter w:w="6" w:type="dxa"/>
          <w:trHeight w:val="144"/>
        </w:trPr>
        <w:tc>
          <w:tcPr>
            <w:tcW w:w="1838" w:type="dxa"/>
            <w:vMerge w:val="restart"/>
          </w:tcPr>
          <w:p w:rsidR="0013034C" w:rsidRPr="00F87011" w:rsidRDefault="0013034C" w:rsidP="0013034C">
            <w:pPr>
              <w:rPr>
                <w:rFonts w:cs="Arial"/>
                <w:sz w:val="16"/>
                <w:szCs w:val="16"/>
              </w:rPr>
            </w:pPr>
            <w:r w:rsidRPr="006206FF">
              <w:rPr>
                <w:sz w:val="16"/>
                <w:szCs w:val="16"/>
              </w:rPr>
              <w:t>Integrating dialogue into narrative</w:t>
            </w:r>
          </w:p>
        </w:tc>
        <w:tc>
          <w:tcPr>
            <w:tcW w:w="2645" w:type="dxa"/>
            <w:vAlign w:val="center"/>
          </w:tcPr>
          <w:p w:rsidR="0013034C" w:rsidRPr="006206FF" w:rsidRDefault="0013034C" w:rsidP="0013034C">
            <w:pPr>
              <w:rPr>
                <w:sz w:val="16"/>
                <w:szCs w:val="16"/>
              </w:rPr>
            </w:pPr>
            <w:r w:rsidRPr="006206FF">
              <w:rPr>
                <w:sz w:val="16"/>
                <w:szCs w:val="16"/>
              </w:rPr>
              <w:t>…to convey character</w:t>
            </w:r>
          </w:p>
        </w:tc>
        <w:tc>
          <w:tcPr>
            <w:tcW w:w="867" w:type="dxa"/>
          </w:tcPr>
          <w:p w:rsidR="0013034C" w:rsidRPr="00F87011" w:rsidRDefault="0013034C" w:rsidP="001303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13034C" w:rsidRPr="00F87011" w:rsidRDefault="0013034C" w:rsidP="001303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13034C" w:rsidRPr="00F87011" w:rsidRDefault="0013034C" w:rsidP="001303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13034C" w:rsidRPr="00F87011" w:rsidRDefault="0013034C" w:rsidP="001303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13034C" w:rsidRPr="00F87011" w:rsidRDefault="0013034C" w:rsidP="001303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13034C" w:rsidRPr="00F87011" w:rsidRDefault="0013034C" w:rsidP="001303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13034C" w:rsidRPr="00F87011" w:rsidRDefault="0013034C" w:rsidP="001303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034C" w:rsidRPr="00F87011" w:rsidTr="0001767F">
        <w:trPr>
          <w:gridAfter w:val="1"/>
          <w:wAfter w:w="6" w:type="dxa"/>
          <w:trHeight w:val="143"/>
        </w:trPr>
        <w:tc>
          <w:tcPr>
            <w:tcW w:w="1838" w:type="dxa"/>
            <w:vMerge/>
          </w:tcPr>
          <w:p w:rsidR="0013034C" w:rsidRPr="006206FF" w:rsidRDefault="0013034C" w:rsidP="0013034C">
            <w:pPr>
              <w:rPr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13034C" w:rsidRPr="006206FF" w:rsidRDefault="0013034C" w:rsidP="0013034C">
            <w:pPr>
              <w:rPr>
                <w:sz w:val="16"/>
                <w:szCs w:val="16"/>
              </w:rPr>
            </w:pPr>
            <w:r w:rsidRPr="006206FF">
              <w:rPr>
                <w:sz w:val="16"/>
                <w:szCs w:val="16"/>
              </w:rPr>
              <w:t>…to advance the action</w:t>
            </w:r>
          </w:p>
        </w:tc>
        <w:tc>
          <w:tcPr>
            <w:tcW w:w="867" w:type="dxa"/>
          </w:tcPr>
          <w:p w:rsidR="0013034C" w:rsidRPr="00F87011" w:rsidRDefault="0013034C" w:rsidP="001303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13034C" w:rsidRPr="00F87011" w:rsidRDefault="0013034C" w:rsidP="001303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13034C" w:rsidRPr="00F87011" w:rsidRDefault="0013034C" w:rsidP="001303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13034C" w:rsidRPr="00F87011" w:rsidRDefault="0013034C" w:rsidP="001303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13034C" w:rsidRPr="00F87011" w:rsidRDefault="0013034C" w:rsidP="001303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13034C" w:rsidRPr="00F87011" w:rsidRDefault="0013034C" w:rsidP="001303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13034C" w:rsidRPr="00F87011" w:rsidRDefault="0013034C" w:rsidP="001303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034C" w:rsidRPr="00F87011" w:rsidTr="0001767F">
        <w:trPr>
          <w:gridAfter w:val="1"/>
          <w:wAfter w:w="6" w:type="dxa"/>
          <w:trHeight w:val="177"/>
        </w:trPr>
        <w:tc>
          <w:tcPr>
            <w:tcW w:w="4483" w:type="dxa"/>
            <w:gridSpan w:val="2"/>
          </w:tcPr>
          <w:p w:rsidR="0013034C" w:rsidRPr="00F87011" w:rsidRDefault="00547BB7" w:rsidP="004E59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</w:t>
            </w:r>
            <w:r w:rsidR="0013034C" w:rsidRPr="00F87011">
              <w:rPr>
                <w:rFonts w:cs="Arial"/>
                <w:sz w:val="16"/>
                <w:szCs w:val="16"/>
              </w:rPr>
              <w:t>sing a wide range of clause structures, sometimes varying their position within the sentence</w:t>
            </w:r>
          </w:p>
        </w:tc>
        <w:tc>
          <w:tcPr>
            <w:tcW w:w="867" w:type="dxa"/>
          </w:tcPr>
          <w:p w:rsidR="0013034C" w:rsidRPr="00F87011" w:rsidRDefault="0013034C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13034C" w:rsidRPr="00F87011" w:rsidRDefault="0013034C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13034C" w:rsidRPr="00F87011" w:rsidRDefault="0013034C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13034C" w:rsidRPr="00F87011" w:rsidRDefault="0013034C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13034C" w:rsidRPr="00F87011" w:rsidRDefault="0013034C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13034C" w:rsidRPr="00F87011" w:rsidRDefault="0013034C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</w:tcPr>
          <w:p w:rsidR="0013034C" w:rsidRPr="00F87011" w:rsidRDefault="0013034C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6F5" w:rsidRPr="00F87011" w:rsidTr="0001767F">
        <w:trPr>
          <w:gridAfter w:val="1"/>
          <w:wAfter w:w="6" w:type="dxa"/>
          <w:trHeight w:val="199"/>
        </w:trPr>
        <w:tc>
          <w:tcPr>
            <w:tcW w:w="4483" w:type="dxa"/>
            <w:gridSpan w:val="2"/>
          </w:tcPr>
          <w:p w:rsidR="009706F5" w:rsidRPr="00F87011" w:rsidRDefault="0013034C" w:rsidP="0013034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Maintaining the</w:t>
            </w:r>
            <w:r>
              <w:rPr>
                <w:sz w:val="16"/>
                <w:szCs w:val="16"/>
              </w:rPr>
              <w:t xml:space="preserve"> level</w:t>
            </w:r>
            <w:r w:rsidRPr="006206FF">
              <w:rPr>
                <w:sz w:val="16"/>
                <w:szCs w:val="16"/>
              </w:rPr>
              <w:t xml:space="preserve"> of formality</w:t>
            </w:r>
            <w:r>
              <w:rPr>
                <w:sz w:val="16"/>
                <w:szCs w:val="16"/>
              </w:rPr>
              <w:t xml:space="preserve"> within their writing</w:t>
            </w:r>
          </w:p>
        </w:tc>
        <w:tc>
          <w:tcPr>
            <w:tcW w:w="867" w:type="dxa"/>
          </w:tcPr>
          <w:p w:rsidR="009706F5" w:rsidRPr="00F87011" w:rsidRDefault="009706F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9706F5" w:rsidRPr="00F87011" w:rsidRDefault="009706F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9706F5" w:rsidRPr="00F87011" w:rsidRDefault="009706F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9706F5" w:rsidRPr="00F87011" w:rsidRDefault="009706F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9706F5" w:rsidRPr="00F87011" w:rsidRDefault="009706F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9706F5" w:rsidRPr="00F87011" w:rsidRDefault="009706F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</w:tcPr>
          <w:p w:rsidR="009706F5" w:rsidRPr="00F87011" w:rsidRDefault="009706F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1EA5" w:rsidRPr="00F87011" w:rsidTr="0001767F">
        <w:trPr>
          <w:gridAfter w:val="1"/>
          <w:wAfter w:w="6" w:type="dxa"/>
          <w:trHeight w:val="399"/>
        </w:trPr>
        <w:tc>
          <w:tcPr>
            <w:tcW w:w="4483" w:type="dxa"/>
            <w:gridSpan w:val="2"/>
          </w:tcPr>
          <w:p w:rsidR="00561EA5" w:rsidRPr="00F87011" w:rsidRDefault="0013034C" w:rsidP="004E59E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Using different verb forms, mostly accurately, with consideration for audience and purpose</w:t>
            </w:r>
          </w:p>
        </w:tc>
        <w:tc>
          <w:tcPr>
            <w:tcW w:w="867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1EA5" w:rsidRPr="00F87011" w:rsidTr="0001767F">
        <w:trPr>
          <w:gridAfter w:val="1"/>
          <w:wAfter w:w="6" w:type="dxa"/>
          <w:trHeight w:val="292"/>
        </w:trPr>
        <w:tc>
          <w:tcPr>
            <w:tcW w:w="4483" w:type="dxa"/>
            <w:gridSpan w:val="2"/>
          </w:tcPr>
          <w:p w:rsidR="00561EA5" w:rsidRPr="00F87011" w:rsidRDefault="00547BB7" w:rsidP="004E59E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="00561EA5" w:rsidRPr="00F87011">
              <w:rPr>
                <w:rFonts w:cs="Arial"/>
                <w:sz w:val="16"/>
                <w:szCs w:val="16"/>
              </w:rPr>
              <w:t>pelling most words correctly* (years 5 and 6)</w:t>
            </w:r>
          </w:p>
        </w:tc>
        <w:tc>
          <w:tcPr>
            <w:tcW w:w="867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1EA5" w:rsidRPr="00F87011" w:rsidTr="0001767F">
        <w:trPr>
          <w:gridAfter w:val="1"/>
          <w:wAfter w:w="6" w:type="dxa"/>
          <w:trHeight w:val="399"/>
        </w:trPr>
        <w:tc>
          <w:tcPr>
            <w:tcW w:w="4483" w:type="dxa"/>
            <w:gridSpan w:val="2"/>
          </w:tcPr>
          <w:p w:rsidR="00561EA5" w:rsidRPr="00F87011" w:rsidRDefault="00F87011" w:rsidP="004E59EC">
            <w:pPr>
              <w:rPr>
                <w:rFonts w:cs="Arial"/>
                <w:sz w:val="16"/>
                <w:szCs w:val="16"/>
              </w:rPr>
            </w:pPr>
            <w:r w:rsidRPr="00F87011">
              <w:rPr>
                <w:rFonts w:cs="Arial"/>
                <w:sz w:val="16"/>
                <w:szCs w:val="16"/>
              </w:rPr>
              <w:t>Maintaining</w:t>
            </w:r>
            <w:r w:rsidR="00561EA5" w:rsidRPr="00F87011">
              <w:rPr>
                <w:rFonts w:cs="Arial"/>
                <w:sz w:val="16"/>
                <w:szCs w:val="16"/>
              </w:rPr>
              <w:t xml:space="preserve"> legibility, fluency and speed in handwriting through choosing whether or not to join specific letters.</w:t>
            </w:r>
          </w:p>
        </w:tc>
        <w:tc>
          <w:tcPr>
            <w:tcW w:w="867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</w:tcPr>
          <w:p w:rsidR="00561EA5" w:rsidRPr="00F87011" w:rsidRDefault="00561EA5" w:rsidP="004E59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74537" w:rsidRDefault="00274537" w:rsidP="00AD0F77"/>
    <w:sectPr w:rsidR="00274537" w:rsidSect="00AD0F7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0EBC"/>
    <w:multiLevelType w:val="hybridMultilevel"/>
    <w:tmpl w:val="28162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1065A"/>
    <w:multiLevelType w:val="hybridMultilevel"/>
    <w:tmpl w:val="441A1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D21C4"/>
    <w:multiLevelType w:val="hybridMultilevel"/>
    <w:tmpl w:val="FA02C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E52D5"/>
    <w:multiLevelType w:val="hybridMultilevel"/>
    <w:tmpl w:val="445E1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37"/>
    <w:rsid w:val="0000262E"/>
    <w:rsid w:val="0001767F"/>
    <w:rsid w:val="00041EA7"/>
    <w:rsid w:val="000754A1"/>
    <w:rsid w:val="0013034C"/>
    <w:rsid w:val="00141932"/>
    <w:rsid w:val="00274537"/>
    <w:rsid w:val="002D11F5"/>
    <w:rsid w:val="003F4C29"/>
    <w:rsid w:val="004A3802"/>
    <w:rsid w:val="004E59EC"/>
    <w:rsid w:val="00547BB7"/>
    <w:rsid w:val="00561EA5"/>
    <w:rsid w:val="0056223F"/>
    <w:rsid w:val="0056394B"/>
    <w:rsid w:val="00671006"/>
    <w:rsid w:val="00762882"/>
    <w:rsid w:val="007F5120"/>
    <w:rsid w:val="008403E0"/>
    <w:rsid w:val="00863FF1"/>
    <w:rsid w:val="008A2388"/>
    <w:rsid w:val="008C269C"/>
    <w:rsid w:val="009706F5"/>
    <w:rsid w:val="009E46DC"/>
    <w:rsid w:val="009F4853"/>
    <w:rsid w:val="00A85BF9"/>
    <w:rsid w:val="00AD0F77"/>
    <w:rsid w:val="00B06F2A"/>
    <w:rsid w:val="00BA764F"/>
    <w:rsid w:val="00C02767"/>
    <w:rsid w:val="00C975F0"/>
    <w:rsid w:val="00D430B0"/>
    <w:rsid w:val="00D62694"/>
    <w:rsid w:val="00DA6EAD"/>
    <w:rsid w:val="00DC6990"/>
    <w:rsid w:val="00F1265C"/>
    <w:rsid w:val="00F71222"/>
    <w:rsid w:val="00F73C65"/>
    <w:rsid w:val="00F87011"/>
    <w:rsid w:val="00FE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E60A6"/>
  <w15:chartTrackingRefBased/>
  <w15:docId w15:val="{2D836CDF-7BE0-4BE2-BEDB-60781AFE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764F"/>
    <w:pPr>
      <w:ind w:left="720"/>
      <w:contextualSpacing/>
    </w:pPr>
  </w:style>
  <w:style w:type="paragraph" w:customStyle="1" w:styleId="Default">
    <w:name w:val="Default"/>
    <w:rsid w:val="000754A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Racster new</dc:creator>
  <cp:keywords/>
  <dc:description/>
  <cp:lastModifiedBy>David Killick</cp:lastModifiedBy>
  <cp:revision>10</cp:revision>
  <dcterms:created xsi:type="dcterms:W3CDTF">2019-09-25T18:10:00Z</dcterms:created>
  <dcterms:modified xsi:type="dcterms:W3CDTF">2020-10-04T14:58:00Z</dcterms:modified>
</cp:coreProperties>
</file>